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9537" w14:textId="4B2A00B0" w:rsidR="00F5413E" w:rsidRDefault="00F5413E">
      <w:pPr>
        <w:rPr>
          <w:sz w:val="28"/>
          <w:szCs w:val="28"/>
        </w:rPr>
      </w:pPr>
      <w:r>
        <w:rPr>
          <w:noProof/>
        </w:rPr>
        <w:drawing>
          <wp:inline distT="0" distB="0" distL="0" distR="0" wp14:anchorId="3B156F19" wp14:editId="4DAF1F90">
            <wp:extent cx="5760720" cy="19246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924685"/>
                    </a:xfrm>
                    <a:prstGeom prst="rect">
                      <a:avLst/>
                    </a:prstGeom>
                    <a:noFill/>
                    <a:ln>
                      <a:noFill/>
                    </a:ln>
                  </pic:spPr>
                </pic:pic>
              </a:graphicData>
            </a:graphic>
          </wp:inline>
        </w:drawing>
      </w:r>
    </w:p>
    <w:p w14:paraId="5AE72706" w14:textId="2848FDBF" w:rsidR="00112B44" w:rsidRDefault="00112B44">
      <w:pPr>
        <w:rPr>
          <w:sz w:val="28"/>
          <w:szCs w:val="28"/>
        </w:rPr>
      </w:pPr>
      <w:r>
        <w:rPr>
          <w:sz w:val="28"/>
          <w:szCs w:val="28"/>
        </w:rPr>
        <w:t xml:space="preserve">Indre Østfold regionråd 28. april 2023 – sak </w:t>
      </w:r>
      <w:r w:rsidR="00616558">
        <w:rPr>
          <w:sz w:val="28"/>
          <w:szCs w:val="28"/>
        </w:rPr>
        <w:t>1</w:t>
      </w:r>
      <w:r w:rsidR="00AC3D0E">
        <w:rPr>
          <w:sz w:val="28"/>
          <w:szCs w:val="28"/>
        </w:rPr>
        <w:t>6</w:t>
      </w:r>
    </w:p>
    <w:p w14:paraId="32D04402" w14:textId="77777777" w:rsidR="00616558" w:rsidRPr="00112B44" w:rsidRDefault="00616558">
      <w:pPr>
        <w:rPr>
          <w:sz w:val="28"/>
          <w:szCs w:val="28"/>
        </w:rPr>
      </w:pPr>
    </w:p>
    <w:p w14:paraId="2C264AE7" w14:textId="2C2D24BD" w:rsidR="00111E9B" w:rsidRPr="00111E9B" w:rsidRDefault="00111E9B">
      <w:pPr>
        <w:rPr>
          <w:sz w:val="52"/>
          <w:szCs w:val="52"/>
        </w:rPr>
      </w:pPr>
      <w:r w:rsidRPr="00111E9B">
        <w:rPr>
          <w:sz w:val="52"/>
          <w:szCs w:val="52"/>
        </w:rPr>
        <w:t xml:space="preserve">Indre Østfold </w:t>
      </w:r>
      <w:r w:rsidR="00112B44">
        <w:rPr>
          <w:sz w:val="52"/>
          <w:szCs w:val="52"/>
        </w:rPr>
        <w:t xml:space="preserve">regionråds </w:t>
      </w:r>
      <w:r w:rsidRPr="00111E9B">
        <w:rPr>
          <w:sz w:val="52"/>
          <w:szCs w:val="52"/>
        </w:rPr>
        <w:t>innspill til Nasjonal Transportplan 2025-2036</w:t>
      </w:r>
    </w:p>
    <w:p w14:paraId="097D6B15" w14:textId="7AA94044" w:rsidR="00111E9B" w:rsidRDefault="00616558">
      <w:r>
        <w:t>21. april 2023</w:t>
      </w:r>
      <w:r w:rsidR="00111E9B">
        <w:t>/Erik Unaas</w:t>
      </w:r>
    </w:p>
    <w:p w14:paraId="26AD2CFE" w14:textId="77777777" w:rsidR="00A30D3C" w:rsidRDefault="00A30D3C"/>
    <w:p w14:paraId="0C3B7EB5" w14:textId="6A66107F" w:rsidR="00111E9B" w:rsidRDefault="00111E9B">
      <w:r w:rsidRPr="00111E9B">
        <w:rPr>
          <w:b/>
          <w:bCs/>
        </w:rPr>
        <w:t>Innledning/bakgrunn</w:t>
      </w:r>
      <w:r>
        <w:t xml:space="preserve"> </w:t>
      </w:r>
    </w:p>
    <w:p w14:paraId="07DA1612" w14:textId="77777777" w:rsidR="00111E9B" w:rsidRDefault="00111E9B">
      <w:r>
        <w:t xml:space="preserve">Regjeringen besluttet i juni 2022 at neste nasjonale transportplan skal legges frem ett år tidligere enn ordinær rullering på fire år normalt skulle tilsi. Det innebærer at transportplanen legges frem våren 2024, for tolvårsperioden fra 2025 til 2036. </w:t>
      </w:r>
    </w:p>
    <w:p w14:paraId="6A53F8AB" w14:textId="6734B0B2" w:rsidR="00111E9B" w:rsidRDefault="00111E9B">
      <w:r>
        <w:t xml:space="preserve">Indre Østfold kommune ønsker å følge arbeidet tett for å gi innspill til neste NTP.  Samtidig er det viktig å samspille med samarbeidsaktører, som nabokommuner </w:t>
      </w:r>
      <w:r w:rsidR="009F0103">
        <w:t>og</w:t>
      </w:r>
      <w:r>
        <w:t xml:space="preserve"> regionråd, Ring 4 – nettverket, fylkeskommunene og Osloregionen.</w:t>
      </w:r>
    </w:p>
    <w:p w14:paraId="4FA721DC" w14:textId="42BFEF5D" w:rsidR="00EB11B4" w:rsidRDefault="00EB11B4">
      <w:r>
        <w:t xml:space="preserve">Det </w:t>
      </w:r>
      <w:r w:rsidR="009F0103">
        <w:t>er det</w:t>
      </w:r>
      <w:r w:rsidR="00111E9B">
        <w:t xml:space="preserve"> potensiale for bedre kommunikasjon og koordinering, både internt og eksternt i samarbeid med andre, som kan bidra til større politisk gjennomslag. </w:t>
      </w:r>
    </w:p>
    <w:p w14:paraId="043CD967" w14:textId="570EBDB7" w:rsidR="00EB11B4" w:rsidRDefault="00111E9B">
      <w:r>
        <w:t xml:space="preserve">Dette notatet presenterer en overordnet strategi for </w:t>
      </w:r>
      <w:r w:rsidR="00EB11B4">
        <w:t xml:space="preserve">Indre Østfold </w:t>
      </w:r>
      <w:r w:rsidR="00616558">
        <w:t>region</w:t>
      </w:r>
      <w:r w:rsidR="0044138B">
        <w:t>råd</w:t>
      </w:r>
      <w:r w:rsidR="00EB11B4">
        <w:t xml:space="preserve"> (og </w:t>
      </w:r>
      <w:r w:rsidR="0044138B">
        <w:t>gjerne kommunene</w:t>
      </w:r>
      <w:r w:rsidR="009F0103">
        <w:t xml:space="preserve">) </w:t>
      </w:r>
      <w:r w:rsidR="0044138B">
        <w:t xml:space="preserve">i </w:t>
      </w:r>
      <w:r w:rsidR="009F0103">
        <w:t>oppfølging</w:t>
      </w:r>
      <w:r>
        <w:t xml:space="preserve"> av NTP-arbeidet frem mot Stortingets behandling våren 2024. </w:t>
      </w:r>
    </w:p>
    <w:p w14:paraId="2D2F1EC3" w14:textId="6EA710A8" w:rsidR="00EB11B4" w:rsidRDefault="00111E9B" w:rsidP="00EB11B4">
      <w:pPr>
        <w:pStyle w:val="Listeavsnitt"/>
        <w:numPr>
          <w:ilvl w:val="0"/>
          <w:numId w:val="1"/>
        </w:numPr>
      </w:pPr>
      <w:r>
        <w:t>Innledningsvis gis det en kort oppsummering av erfaringer fra Osloregionens arbeidet for NTP 2022-2033</w:t>
      </w:r>
    </w:p>
    <w:p w14:paraId="4A68C71A" w14:textId="29518504" w:rsidR="00EB11B4" w:rsidRDefault="0044138B" w:rsidP="00EB11B4">
      <w:pPr>
        <w:pStyle w:val="Listeavsnitt"/>
        <w:numPr>
          <w:ilvl w:val="0"/>
          <w:numId w:val="1"/>
        </w:numPr>
      </w:pPr>
      <w:r>
        <w:t>S</w:t>
      </w:r>
      <w:r w:rsidR="002A5A43">
        <w:t xml:space="preserve">å en </w:t>
      </w:r>
      <w:r w:rsidR="00111E9B">
        <w:t xml:space="preserve">kort beskrivelse av </w:t>
      </w:r>
      <w:r w:rsidR="009F0103">
        <w:t>Samferdselsdepartementets</w:t>
      </w:r>
      <w:r w:rsidR="00111E9B">
        <w:t xml:space="preserve"> prosess for NTP 2025-2036. </w:t>
      </w:r>
    </w:p>
    <w:p w14:paraId="04489019" w14:textId="5A4FEF37" w:rsidR="00EB11B4" w:rsidRDefault="00111E9B" w:rsidP="00EB11B4">
      <w:pPr>
        <w:pStyle w:val="Listeavsnitt"/>
        <w:numPr>
          <w:ilvl w:val="0"/>
          <w:numId w:val="1"/>
        </w:numPr>
      </w:pPr>
      <w:r>
        <w:t>Deretter følger strategi for Osloregionen</w:t>
      </w:r>
      <w:r w:rsidR="002A5A43">
        <w:t xml:space="preserve"> IPR</w:t>
      </w:r>
      <w:r>
        <w:t>s arbeid med oppfølging av NTP 2025-2036</w:t>
      </w:r>
      <w:r w:rsidR="002A5A43">
        <w:t xml:space="preserve"> (der vi er medlem)</w:t>
      </w:r>
    </w:p>
    <w:p w14:paraId="6D0A9EDB" w14:textId="0EE9920F" w:rsidR="00EB11B4" w:rsidRDefault="00EB11B4" w:rsidP="002A5A43">
      <w:r>
        <w:t>Det er viktig å k</w:t>
      </w:r>
      <w:r w:rsidR="00111E9B">
        <w:t>omme tidlig inn i prosess, være offensiv med tydelig strategi</w:t>
      </w:r>
      <w:r w:rsidR="001E5ACE">
        <w:t xml:space="preserve"> og </w:t>
      </w:r>
      <w:r w:rsidR="00111E9B">
        <w:t>sette agenda i påvirkningsarbeid mot NTP</w:t>
      </w:r>
      <w:r w:rsidR="001E5ACE">
        <w:t>.</w:t>
      </w:r>
    </w:p>
    <w:p w14:paraId="2A145EDC" w14:textId="3D0901EC" w:rsidR="00EB11B4" w:rsidRDefault="001E5ACE" w:rsidP="00EB11B4">
      <w:r>
        <w:t>Det er også vesentlig å s</w:t>
      </w:r>
      <w:r w:rsidR="00111E9B">
        <w:t xml:space="preserve">e sammenfall </w:t>
      </w:r>
      <w:r w:rsidR="009F0103">
        <w:t>mellom</w:t>
      </w:r>
      <w:r w:rsidR="00756B15">
        <w:t xml:space="preserve"> lokal, </w:t>
      </w:r>
      <w:r w:rsidR="00111E9B">
        <w:t>regional politikk og nasjonal politikk, samt internasjonalt, dvs transportkorridorer ut/inn av Norge både for gods</w:t>
      </w:r>
      <w:r w:rsidR="00756B15">
        <w:t>-</w:t>
      </w:r>
      <w:r w:rsidR="00111E9B">
        <w:t xml:space="preserve"> og person</w:t>
      </w:r>
      <w:r w:rsidR="00756B15">
        <w:t>tog.</w:t>
      </w:r>
      <w:r w:rsidR="00111E9B">
        <w:t xml:space="preserve"> </w:t>
      </w:r>
    </w:p>
    <w:p w14:paraId="645FF210" w14:textId="621E0FDC" w:rsidR="00EB11B4" w:rsidRDefault="001E5ACE" w:rsidP="00EB11B4">
      <w:r>
        <w:lastRenderedPageBreak/>
        <w:t>Vi må</w:t>
      </w:r>
      <w:r w:rsidR="00111E9B">
        <w:t xml:space="preserve"> spisse budskapet. dvs konsentrere seg om færre prioriterte punkter </w:t>
      </w:r>
      <w:r>
        <w:t xml:space="preserve">– og også være bevisst departementets </w:t>
      </w:r>
      <w:r w:rsidR="00C2700F">
        <w:t xml:space="preserve">føring i </w:t>
      </w:r>
      <w:r w:rsidR="007430A9">
        <w:t>å prioritere</w:t>
      </w:r>
      <w:r w:rsidR="00C2700F">
        <w:t xml:space="preserve"> gjennomføring allerede vedtatte planer framfor </w:t>
      </w:r>
      <w:r w:rsidR="007D64CD">
        <w:t>å løfte inn mange nye satsinger.</w:t>
      </w:r>
    </w:p>
    <w:p w14:paraId="66A35956" w14:textId="4E801552" w:rsidR="00471FB4" w:rsidRDefault="007D64CD" w:rsidP="00471FB4">
      <w:pPr>
        <w:pStyle w:val="Listeavsnitt"/>
        <w:numPr>
          <w:ilvl w:val="1"/>
          <w:numId w:val="1"/>
        </w:numPr>
      </w:pPr>
      <w:r>
        <w:t xml:space="preserve">Vi må </w:t>
      </w:r>
      <w:r w:rsidR="003D099B">
        <w:t xml:space="preserve">også </w:t>
      </w:r>
      <w:r>
        <w:t>sett</w:t>
      </w:r>
      <w:r w:rsidR="003D099B">
        <w:t>e</w:t>
      </w:r>
      <w:r w:rsidR="009F0103">
        <w:t xml:space="preserve"> søkelys</w:t>
      </w:r>
      <w:r w:rsidR="00111E9B">
        <w:t xml:space="preserve"> på hvilke tiltak </w:t>
      </w:r>
      <w:r w:rsidR="00471FB4">
        <w:t>er</w:t>
      </w:r>
      <w:r w:rsidR="00111E9B">
        <w:t xml:space="preserve"> til det beste for øvrige deler av</w:t>
      </w:r>
      <w:r w:rsidR="003D099B">
        <w:t xml:space="preserve"> Viken og landet for øvrig</w:t>
      </w:r>
      <w:r w:rsidR="00111E9B">
        <w:t xml:space="preserve"> (for eksempel </w:t>
      </w:r>
      <w:r w:rsidR="003D099B">
        <w:t xml:space="preserve">ny </w:t>
      </w:r>
      <w:r w:rsidR="00111E9B">
        <w:t>Oslotunnel</w:t>
      </w:r>
      <w:r w:rsidR="009F0103">
        <w:t>/” rikstunnel</w:t>
      </w:r>
      <w:r w:rsidR="00111E9B">
        <w:t xml:space="preserve">” gjennom Oslo). </w:t>
      </w:r>
      <w:r w:rsidR="003D099B">
        <w:t>Det k</w:t>
      </w:r>
      <w:r w:rsidR="00111E9B">
        <w:t xml:space="preserve">an være lettere å få gjennomslag dersom man ser at investeringer i </w:t>
      </w:r>
      <w:r w:rsidR="00322989">
        <w:t>Østfold og Viken</w:t>
      </w:r>
      <w:r w:rsidR="00111E9B">
        <w:t xml:space="preserve"> gir effekt/gevinst i andre deler av landet</w:t>
      </w:r>
      <w:r w:rsidR="00471FB4">
        <w:t xml:space="preserve">. </w:t>
      </w:r>
    </w:p>
    <w:p w14:paraId="6D318C16" w14:textId="7D2C81B3" w:rsidR="00471FB4" w:rsidRDefault="00322989" w:rsidP="00471FB4">
      <w:pPr>
        <w:pStyle w:val="Listeavsnitt"/>
        <w:numPr>
          <w:ilvl w:val="1"/>
          <w:numId w:val="1"/>
        </w:numPr>
      </w:pPr>
      <w:r>
        <w:t>Vi må være</w:t>
      </w:r>
      <w:r w:rsidR="00471FB4">
        <w:t xml:space="preserve"> bevisst at dette er en </w:t>
      </w:r>
      <w:r w:rsidR="009F0103">
        <w:t>nasjonal</w:t>
      </w:r>
      <w:r w:rsidR="00471FB4">
        <w:t xml:space="preserve"> plan. Lokale, rene fylkesprosjekt skal ivaretas i egne </w:t>
      </w:r>
      <w:r w:rsidR="009F0103">
        <w:t>plandokumenter</w:t>
      </w:r>
      <w:r w:rsidR="00471FB4">
        <w:t xml:space="preserve"> for kommende Østfold fylkeskommune.</w:t>
      </w:r>
    </w:p>
    <w:p w14:paraId="321865AB" w14:textId="77777777" w:rsidR="00EB11B4" w:rsidRDefault="00EB11B4" w:rsidP="00EB11B4"/>
    <w:p w14:paraId="5CFA3DA8" w14:textId="4743E07C" w:rsidR="00EB11B4" w:rsidRPr="00EB11B4" w:rsidRDefault="00111E9B" w:rsidP="00EB11B4">
      <w:pPr>
        <w:rPr>
          <w:b/>
          <w:bCs/>
        </w:rPr>
      </w:pPr>
      <w:r w:rsidRPr="00EB11B4">
        <w:rPr>
          <w:b/>
          <w:bCs/>
        </w:rPr>
        <w:t xml:space="preserve">Planlagt prosess </w:t>
      </w:r>
      <w:r w:rsidR="009F0103" w:rsidRPr="00EB11B4">
        <w:rPr>
          <w:b/>
          <w:bCs/>
        </w:rPr>
        <w:t>Samferdselsdepartementet</w:t>
      </w:r>
      <w:r w:rsidRPr="00EB11B4">
        <w:rPr>
          <w:b/>
          <w:bCs/>
        </w:rPr>
        <w:t xml:space="preserve"> og transportvirksomheter </w:t>
      </w:r>
    </w:p>
    <w:p w14:paraId="5FB00C52" w14:textId="77777777" w:rsidR="00EB11B4" w:rsidRDefault="00111E9B" w:rsidP="00EB11B4">
      <w:r>
        <w:t xml:space="preserve">Samferdselsdepartementet varslet i brev datert 22. juni 2022 at det ville bli gitt to utrednings- og prioriteringsoppdrag til transportetatene med frist i henholdsvis januar og mars 2023. Dette er fulgt opp med et detaljert utredningsoppdrag i brev datert 6. september, med frist 22. januar 2023. I tillegg ble det her gitt oppdrag om utredninger om tekniske forutsetninger som hadde frist 1. oktober 2022. </w:t>
      </w:r>
    </w:p>
    <w:p w14:paraId="3DAD883A" w14:textId="77777777" w:rsidR="00EB11B4" w:rsidRDefault="00111E9B" w:rsidP="00EB11B4">
      <w:r>
        <w:t xml:space="preserve">Den 11. november ble det gitt et prioriteringsoppdrag om de faglige tilrådingene om prioriteringen av ressurser og gjennomføring av tiltak i transportsektoren over tolvårsperioden, med frist 31. mars 2023. </w:t>
      </w:r>
    </w:p>
    <w:p w14:paraId="289695C4" w14:textId="77777777" w:rsidR="00EB11B4" w:rsidRDefault="00EB11B4" w:rsidP="00EB11B4"/>
    <w:p w14:paraId="6EB61C1A" w14:textId="68A63583" w:rsidR="00EB11B4" w:rsidRDefault="00FE1479" w:rsidP="00EB11B4">
      <w:r>
        <w:rPr>
          <w:b/>
          <w:bCs/>
        </w:rPr>
        <w:t>Noen punkter i</w:t>
      </w:r>
      <w:r w:rsidR="00111E9B" w:rsidRPr="00EB11B4">
        <w:rPr>
          <w:b/>
          <w:bCs/>
        </w:rPr>
        <w:t xml:space="preserve"> framdrift for NTP-arbeidet fra Samferdselsdepartementet</w:t>
      </w:r>
      <w:r w:rsidR="00111E9B">
        <w:t xml:space="preserve">: </w:t>
      </w:r>
    </w:p>
    <w:p w14:paraId="0106D013" w14:textId="77777777" w:rsidR="00471FB4" w:rsidRDefault="00111E9B" w:rsidP="00EB11B4">
      <w:r>
        <w:t xml:space="preserve">• Utredningsoppdrag Osloregionens strategi for oppfølging av arbeid med NTP 2025-2036 </w:t>
      </w:r>
    </w:p>
    <w:p w14:paraId="24D3329E" w14:textId="77777777" w:rsidR="00471FB4" w:rsidRDefault="00111E9B" w:rsidP="00EB11B4">
      <w:r>
        <w:t xml:space="preserve">o Tekniske forutsetninger (levert 1. oktober 2022) </w:t>
      </w:r>
    </w:p>
    <w:p w14:paraId="354266D0" w14:textId="5557CFFE" w:rsidR="00EB11B4" w:rsidRDefault="00111E9B" w:rsidP="00EB11B4">
      <w:r>
        <w:t xml:space="preserve">o Utredninger og analyser (frist 22. januar 2023) </w:t>
      </w:r>
    </w:p>
    <w:p w14:paraId="7111E190" w14:textId="77777777" w:rsidR="00EB11B4" w:rsidRDefault="00111E9B" w:rsidP="00EB11B4">
      <w:r>
        <w:t xml:space="preserve">• Prioriteringsoppdrag, frist 31. mars 2023 </w:t>
      </w:r>
    </w:p>
    <w:p w14:paraId="72AC5CAA" w14:textId="4B5A656C" w:rsidR="00EB11B4" w:rsidRDefault="00111E9B" w:rsidP="00EB11B4">
      <w:r>
        <w:t xml:space="preserve">• </w:t>
      </w:r>
      <w:r w:rsidR="00735C9A">
        <w:t>Behandling i Viken fylkeskommune april – juni 2023 (behandling fylkestinget 20. juni</w:t>
      </w:r>
      <w:r w:rsidR="00FE1479">
        <w:t>, Håkon Tolsby fra Aremark er oppnevnt som saksordfører</w:t>
      </w:r>
      <w:r w:rsidR="00735C9A">
        <w:t>)</w:t>
      </w:r>
      <w:r>
        <w:t xml:space="preserve"> </w:t>
      </w:r>
    </w:p>
    <w:p w14:paraId="15B607D6" w14:textId="132C75A6" w:rsidR="00FE1479" w:rsidRDefault="00111E9B" w:rsidP="00FE1479">
      <w:r>
        <w:t xml:space="preserve">• Meldingsarbeid 2023 til vinter 2024 </w:t>
      </w:r>
    </w:p>
    <w:p w14:paraId="36EEEE33" w14:textId="0FB45817" w:rsidR="00FE1479" w:rsidRDefault="00FE1479" w:rsidP="00FE1479">
      <w:r>
        <w:t>Høring fra Samferdselsdepartementet 3. kvartal 2023?</w:t>
      </w:r>
    </w:p>
    <w:p w14:paraId="71064FC8" w14:textId="77777777" w:rsidR="00EB11B4" w:rsidRDefault="00111E9B" w:rsidP="00EB11B4">
      <w:r>
        <w:t xml:space="preserve">• Oppdaterte kostnader mv. fra virksomhetene høst 2023 </w:t>
      </w:r>
    </w:p>
    <w:p w14:paraId="31AA4B0D" w14:textId="77777777" w:rsidR="00EB11B4" w:rsidRDefault="00111E9B" w:rsidP="00EB11B4">
      <w:r>
        <w:t xml:space="preserve">• Stortingsmelding (mars 2024?) </w:t>
      </w:r>
    </w:p>
    <w:p w14:paraId="4F09830B" w14:textId="77777777" w:rsidR="00EB11B4" w:rsidRDefault="00111E9B" w:rsidP="00EB11B4">
      <w:r>
        <w:t xml:space="preserve">• Stortingsbehandling (juni 2024?) </w:t>
      </w:r>
    </w:p>
    <w:p w14:paraId="69A78853" w14:textId="77777777" w:rsidR="00EB11B4" w:rsidRDefault="00111E9B" w:rsidP="00EB11B4">
      <w:r>
        <w:t xml:space="preserve">Dokumenter fra Samferdselsdepartementet om NTP 2025-2036 er tilgjengelig på departementets nettsider. Transportvirksomhetene (Avinor AS, Bane NOR SF, Jernbanedirektoratet, Kystverket, Nye Veier og Statens vegvesen) har en nettside om NTP-arbeidet. </w:t>
      </w:r>
    </w:p>
    <w:p w14:paraId="5104A51E" w14:textId="3AAC7175" w:rsidR="00EB11B4" w:rsidRDefault="00C63DAF" w:rsidP="00EB11B4">
      <w:hyperlink r:id="rId6" w:history="1">
        <w:r w:rsidR="00471FB4" w:rsidRPr="005453DF">
          <w:rPr>
            <w:rStyle w:val="Hyperkobling"/>
          </w:rPr>
          <w:t>https://www.regjeringen.no/no/tema/transport-og-kommunikasjon/nasjonal-transportplan/id2475111/</w:t>
        </w:r>
      </w:hyperlink>
    </w:p>
    <w:p w14:paraId="594662DD" w14:textId="77777777" w:rsidR="00471FB4" w:rsidRDefault="00471FB4" w:rsidP="00EB11B4"/>
    <w:p w14:paraId="1E3ED5CB" w14:textId="35CFDFBE" w:rsidR="00EB11B4" w:rsidRPr="00EB11B4" w:rsidRDefault="00111E9B" w:rsidP="00EB11B4">
      <w:pPr>
        <w:rPr>
          <w:b/>
          <w:bCs/>
        </w:rPr>
      </w:pPr>
      <w:r w:rsidRPr="00EB11B4">
        <w:rPr>
          <w:b/>
          <w:bCs/>
        </w:rPr>
        <w:t xml:space="preserve">Strategi for </w:t>
      </w:r>
      <w:r w:rsidR="003C33CB">
        <w:rPr>
          <w:b/>
          <w:bCs/>
        </w:rPr>
        <w:t xml:space="preserve">Indre Østfold </w:t>
      </w:r>
      <w:r w:rsidR="00FE1479">
        <w:rPr>
          <w:b/>
          <w:bCs/>
        </w:rPr>
        <w:t xml:space="preserve">regionråds </w:t>
      </w:r>
      <w:r w:rsidRPr="00EB11B4">
        <w:rPr>
          <w:b/>
          <w:bCs/>
        </w:rPr>
        <w:t xml:space="preserve">med NTP 2025-2036 </w:t>
      </w:r>
    </w:p>
    <w:p w14:paraId="21E34204" w14:textId="77777777" w:rsidR="003C33CB" w:rsidRPr="00A30D3C" w:rsidRDefault="00111E9B" w:rsidP="00EB11B4">
      <w:pPr>
        <w:rPr>
          <w:b/>
          <w:bCs/>
        </w:rPr>
      </w:pPr>
      <w:r w:rsidRPr="00A30D3C">
        <w:rPr>
          <w:b/>
          <w:bCs/>
        </w:rPr>
        <w:t xml:space="preserve">4.1.Mål for arbeidet </w:t>
      </w:r>
    </w:p>
    <w:p w14:paraId="6DD03DCD" w14:textId="5666B506" w:rsidR="00EB11B4" w:rsidRDefault="00111E9B" w:rsidP="00EB11B4">
      <w:r>
        <w:t xml:space="preserve">Hovedmål for </w:t>
      </w:r>
      <w:r w:rsidR="003C33CB">
        <w:t xml:space="preserve">Indre Østfold </w:t>
      </w:r>
      <w:r w:rsidR="00C82AEE">
        <w:t>regionråds</w:t>
      </w:r>
      <w:r w:rsidR="003C33CB">
        <w:t xml:space="preserve"> arbeid </w:t>
      </w:r>
      <w:r>
        <w:t xml:space="preserve">med NTP 2025-2036 er å styrke regionens gjennomslagskraft </w:t>
      </w:r>
      <w:r w:rsidR="003C33CB">
        <w:t>og attraktivitet – samtidig som</w:t>
      </w:r>
      <w:r>
        <w:t xml:space="preserve"> synliggjør regionens utfordringer og hvordan satsinger i regionen bidrar til å nå mål for NTP 2025-2036. </w:t>
      </w:r>
      <w:r w:rsidR="00C82AEE">
        <w:t>Denne bør være sammenfallende med kommunenes.</w:t>
      </w:r>
    </w:p>
    <w:p w14:paraId="6B1EB26D" w14:textId="77777777" w:rsidR="00EB11B4" w:rsidRDefault="00111E9B" w:rsidP="00EB11B4">
      <w:r>
        <w:t xml:space="preserve">Delmål for arbeidet: </w:t>
      </w:r>
    </w:p>
    <w:p w14:paraId="01803804" w14:textId="77777777" w:rsidR="00A30D3C" w:rsidRDefault="00A30D3C" w:rsidP="00A30D3C">
      <w:r>
        <w:t xml:space="preserve">• Synliggjøre utfordringer og hvordan satsinger i regionen kan bidra til å nå nasjonale mål for NTP og klimamål </w:t>
      </w:r>
    </w:p>
    <w:p w14:paraId="6054600C" w14:textId="21F5CE95" w:rsidR="00EB11B4" w:rsidRDefault="00111E9B" w:rsidP="00EB11B4">
      <w:r>
        <w:t xml:space="preserve">• Bred </w:t>
      </w:r>
      <w:r w:rsidR="003C33CB">
        <w:t xml:space="preserve">regional </w:t>
      </w:r>
      <w:r>
        <w:t>involvering</w:t>
      </w:r>
      <w:r w:rsidR="00471FB4">
        <w:t xml:space="preserve"> lokal og regionalt</w:t>
      </w:r>
      <w:r>
        <w:t xml:space="preserve"> for å sikre god forankring av innspill til nasjonale myndigheter og for å ivareta utfordringer blant medlemmene og i regionen </w:t>
      </w:r>
    </w:p>
    <w:p w14:paraId="63067577" w14:textId="77497067" w:rsidR="00471FB4" w:rsidRDefault="00111E9B" w:rsidP="00EB11B4">
      <w:r>
        <w:t xml:space="preserve">• God dialog og kontakt med transportetatene, </w:t>
      </w:r>
      <w:r w:rsidR="00471FB4">
        <w:t xml:space="preserve">våre </w:t>
      </w:r>
      <w:r w:rsidR="009F0103">
        <w:t>fylke</w:t>
      </w:r>
      <w:r w:rsidR="00471FB4">
        <w:t xml:space="preserve"> – og </w:t>
      </w:r>
      <w:r w:rsidR="009F0103">
        <w:t>rikspolitikere</w:t>
      </w:r>
      <w:r w:rsidR="00471FB4">
        <w:t>.</w:t>
      </w:r>
    </w:p>
    <w:p w14:paraId="0240168C" w14:textId="600CE973" w:rsidR="000548F4" w:rsidRPr="000548F4" w:rsidRDefault="000548F4" w:rsidP="00EB11B4">
      <w:pPr>
        <w:rPr>
          <w:b/>
          <w:bCs/>
        </w:rPr>
      </w:pPr>
      <w:r w:rsidRPr="000548F4">
        <w:rPr>
          <w:b/>
          <w:bCs/>
        </w:rPr>
        <w:t xml:space="preserve">Samme </w:t>
      </w:r>
      <w:r w:rsidR="000256EC">
        <w:rPr>
          <w:b/>
          <w:bCs/>
        </w:rPr>
        <w:t xml:space="preserve">prioriteringer og </w:t>
      </w:r>
      <w:r w:rsidRPr="000548F4">
        <w:rPr>
          <w:b/>
          <w:bCs/>
        </w:rPr>
        <w:t>budskap gir større muligheter for gjennomslag.</w:t>
      </w:r>
    </w:p>
    <w:p w14:paraId="06E994CB" w14:textId="77777777" w:rsidR="00A30D3C" w:rsidRDefault="00A30D3C" w:rsidP="00EB11B4"/>
    <w:p w14:paraId="2CE75919" w14:textId="77777777" w:rsidR="00A30D3C" w:rsidRPr="00A30D3C" w:rsidRDefault="00111E9B" w:rsidP="00EB11B4">
      <w:pPr>
        <w:rPr>
          <w:b/>
          <w:bCs/>
        </w:rPr>
      </w:pPr>
      <w:r w:rsidRPr="00A30D3C">
        <w:rPr>
          <w:b/>
          <w:bCs/>
        </w:rPr>
        <w:t xml:space="preserve">4.2.Organisering </w:t>
      </w:r>
    </w:p>
    <w:p w14:paraId="52ED4CD9" w14:textId="4E0D2703" w:rsidR="00A30D3C" w:rsidRDefault="00A30D3C" w:rsidP="00EB11B4">
      <w:r>
        <w:t xml:space="preserve">Regional </w:t>
      </w:r>
      <w:r w:rsidR="009F0103">
        <w:t>koordinator</w:t>
      </w:r>
      <w:r w:rsidR="00C82AEE">
        <w:t xml:space="preserve"> er ansvarlig for å forfatte dokumentene</w:t>
      </w:r>
      <w:r w:rsidR="00C23542">
        <w:t xml:space="preserve">, i tett </w:t>
      </w:r>
      <w:r>
        <w:t xml:space="preserve">samspill med </w:t>
      </w:r>
      <w:r w:rsidR="00C23542">
        <w:t>AU (de fire o</w:t>
      </w:r>
      <w:r>
        <w:t>rdfører</w:t>
      </w:r>
      <w:r w:rsidR="00C23542">
        <w:t>ne)</w:t>
      </w:r>
      <w:r>
        <w:t xml:space="preserve">. Presentasjon </w:t>
      </w:r>
      <w:r w:rsidR="000548F4">
        <w:t xml:space="preserve">for </w:t>
      </w:r>
      <w:r>
        <w:t xml:space="preserve">og involvering </w:t>
      </w:r>
      <w:r w:rsidR="000548F4">
        <w:t xml:space="preserve">av medlemmene </w:t>
      </w:r>
      <w:r>
        <w:t xml:space="preserve">i regionrådet, </w:t>
      </w:r>
      <w:r w:rsidR="000548F4">
        <w:t xml:space="preserve">gjerne også </w:t>
      </w:r>
      <w:r>
        <w:t>møte</w:t>
      </w:r>
      <w:r w:rsidR="000548F4">
        <w:t>r</w:t>
      </w:r>
      <w:r>
        <w:t xml:space="preserve"> med </w:t>
      </w:r>
      <w:r w:rsidR="009F0103">
        <w:t>kommunaldirektør</w:t>
      </w:r>
      <w:r w:rsidR="000548F4">
        <w:t>er</w:t>
      </w:r>
      <w:r>
        <w:t xml:space="preserve"> og deler av Toppledergrupp</w:t>
      </w:r>
      <w:r w:rsidR="000548F4">
        <w:t>ene</w:t>
      </w:r>
      <w:r>
        <w:t>. Deltakelse i møter med Osloregionen</w:t>
      </w:r>
      <w:r w:rsidR="000548F4">
        <w:t>, Østlandssamarbeidet</w:t>
      </w:r>
      <w:r>
        <w:t xml:space="preserve"> og fylkeskommunen. </w:t>
      </w:r>
    </w:p>
    <w:p w14:paraId="450A2A6B" w14:textId="77777777" w:rsidR="00A30D3C" w:rsidRDefault="00A30D3C" w:rsidP="00EB11B4"/>
    <w:p w14:paraId="4AF1C0B4" w14:textId="320A15A7" w:rsidR="00EB11B4" w:rsidRPr="00A30D3C" w:rsidRDefault="00111E9B" w:rsidP="00EB11B4">
      <w:pPr>
        <w:rPr>
          <w:b/>
          <w:bCs/>
        </w:rPr>
      </w:pPr>
      <w:r w:rsidRPr="00A30D3C">
        <w:rPr>
          <w:b/>
          <w:bCs/>
        </w:rPr>
        <w:t xml:space="preserve">4.3.Kommunikasjon og samarbeid </w:t>
      </w:r>
    </w:p>
    <w:p w14:paraId="74DC4B30" w14:textId="77777777" w:rsidR="00EB11B4" w:rsidRDefault="00111E9B" w:rsidP="00EB11B4">
      <w:r>
        <w:t xml:space="preserve">Målgrupper for kommunikasjonsarbeidet </w:t>
      </w:r>
    </w:p>
    <w:p w14:paraId="498D1B88" w14:textId="77777777" w:rsidR="00EB11B4" w:rsidRDefault="00111E9B" w:rsidP="00EB11B4">
      <w:r>
        <w:t xml:space="preserve">• Interne målgrupper: medlemmer (administrativ og politisk) </w:t>
      </w:r>
    </w:p>
    <w:p w14:paraId="7883EEF5" w14:textId="7DE219A0" w:rsidR="00EB11B4" w:rsidRDefault="00111E9B" w:rsidP="00EB11B4">
      <w:r>
        <w:t xml:space="preserve">• Eksterne målgrupper: fylkeskommuner, politikere på nasjonalt nivå (Stortinget og regjeringen), </w:t>
      </w:r>
      <w:r w:rsidR="009F0103">
        <w:t>departementet er</w:t>
      </w:r>
      <w:r>
        <w:t xml:space="preserve">, transportvirksomheter </w:t>
      </w:r>
    </w:p>
    <w:p w14:paraId="70252A65" w14:textId="77777777" w:rsidR="00A30D3C" w:rsidRDefault="00111E9B" w:rsidP="00EB11B4">
      <w:r>
        <w:t xml:space="preserve">Kommunikasjonsplan </w:t>
      </w:r>
    </w:p>
    <w:p w14:paraId="7521F13F" w14:textId="77777777" w:rsidR="00A30D3C" w:rsidRDefault="00A30D3C" w:rsidP="00EB11B4"/>
    <w:p w14:paraId="7B3332D8" w14:textId="77777777" w:rsidR="00A30D3C" w:rsidRPr="00A30D3C" w:rsidRDefault="00111E9B" w:rsidP="00EB11B4">
      <w:pPr>
        <w:rPr>
          <w:b/>
          <w:bCs/>
        </w:rPr>
      </w:pPr>
      <w:r w:rsidRPr="00A30D3C">
        <w:rPr>
          <w:b/>
          <w:bCs/>
        </w:rPr>
        <w:t>4.4.Mulige tematiske satsingsområder/prioritering</w:t>
      </w:r>
    </w:p>
    <w:p w14:paraId="53CB1FA9" w14:textId="42EE57BD" w:rsidR="00EB11B4" w:rsidRDefault="00A30D3C" w:rsidP="00EB11B4">
      <w:r>
        <w:t>Indre Østfolds</w:t>
      </w:r>
      <w:r w:rsidR="00111E9B">
        <w:t xml:space="preserve"> innspill til NTP 2022-2033 i april 2021 hadde følgende hovedpunkter: </w:t>
      </w:r>
    </w:p>
    <w:p w14:paraId="04BE36F0" w14:textId="3C32DC12" w:rsidR="00EB11B4" w:rsidRDefault="00111E9B" w:rsidP="00EB11B4">
      <w:r>
        <w:t xml:space="preserve">• Klima - flere av tiltakene i planen må forsterkes og konkretiseres hvis klimamål skal være mulig å nå. </w:t>
      </w:r>
    </w:p>
    <w:p w14:paraId="25B0FA28" w14:textId="0AEB4831" w:rsidR="00EB11B4" w:rsidRDefault="00111E9B" w:rsidP="00EB11B4">
      <w:r>
        <w:t xml:space="preserve">• Jernbanen, med både </w:t>
      </w:r>
      <w:r w:rsidR="009F0103">
        <w:t>Intercity</w:t>
      </w:r>
      <w:r>
        <w:t xml:space="preserve"> og grenbanene, er ryggraden i transportsystemet. </w:t>
      </w:r>
      <w:r w:rsidR="009F0103">
        <w:t>Indre</w:t>
      </w:r>
      <w:r w:rsidR="00A30D3C">
        <w:t xml:space="preserve"> Østfold, er i likhet med bl.a. </w:t>
      </w:r>
      <w:r w:rsidR="009F0103">
        <w:t>Osloregionen, skuffet</w:t>
      </w:r>
      <w:r>
        <w:t xml:space="preserve"> over ambisjonsnivået i NTP, og mener at jernbanen burde hatt en større andel av den samlede rammen. </w:t>
      </w:r>
    </w:p>
    <w:p w14:paraId="01172C61" w14:textId="5D02C955" w:rsidR="00EB11B4" w:rsidRDefault="00111E9B" w:rsidP="00EB11B4">
      <w:r>
        <w:lastRenderedPageBreak/>
        <w:t xml:space="preserve">• </w:t>
      </w:r>
      <w:r w:rsidR="009F0103">
        <w:t>By satsing</w:t>
      </w:r>
      <w:r>
        <w:t xml:space="preserve"> - </w:t>
      </w:r>
    </w:p>
    <w:p w14:paraId="4BF87B41" w14:textId="77777777" w:rsidR="00EB11B4" w:rsidRDefault="00111E9B" w:rsidP="00EB11B4">
      <w:r>
        <w:t xml:space="preserve">• Behovet for klimavennlig og effektiv godshåndtering kommer ofte i skyggen av persontransporten. Tiltak for godstransporten er avgjørende for konkurransekraft og for mindre utslipp fra de tyngre kjøretøyene </w:t>
      </w:r>
    </w:p>
    <w:p w14:paraId="5B672E74" w14:textId="77777777" w:rsidR="00A30D3C" w:rsidRDefault="00A30D3C" w:rsidP="00EB11B4"/>
    <w:p w14:paraId="7E0A468E" w14:textId="6CCB8179" w:rsidR="00DA2269" w:rsidRDefault="00DA2269" w:rsidP="00EB11B4">
      <w:r w:rsidRPr="00DA2269">
        <w:rPr>
          <w:b/>
          <w:bCs/>
        </w:rPr>
        <w:t>Indre Østfolds</w:t>
      </w:r>
      <w:r>
        <w:rPr>
          <w:b/>
          <w:bCs/>
        </w:rPr>
        <w:t xml:space="preserve"> regionråds</w:t>
      </w:r>
      <w:r w:rsidRPr="00DA2269">
        <w:rPr>
          <w:b/>
          <w:bCs/>
        </w:rPr>
        <w:t xml:space="preserve"> deltakelse</w:t>
      </w:r>
      <w:r>
        <w:rPr>
          <w:b/>
          <w:bCs/>
        </w:rPr>
        <w:t xml:space="preserve"> i prosessen</w:t>
      </w:r>
      <w:r>
        <w:t>:</w:t>
      </w:r>
    </w:p>
    <w:p w14:paraId="77B9ED0E" w14:textId="13332F1C" w:rsidR="004A3D60" w:rsidRDefault="00111E9B" w:rsidP="00EB11B4">
      <w:r>
        <w:t xml:space="preserve">Oppstarts-webinar om NTP 9. november </w:t>
      </w:r>
      <w:r w:rsidR="00A30D3C">
        <w:t>(o</w:t>
      </w:r>
      <w:r>
        <w:t>pptak og presentasjoner tilgjengelig på Osloregionens samleside om NTP</w:t>
      </w:r>
      <w:r w:rsidR="00A30D3C">
        <w:t>)</w:t>
      </w:r>
    </w:p>
    <w:p w14:paraId="7F95B52E" w14:textId="5099A1FC" w:rsidR="004A3D60" w:rsidRDefault="00A30D3C" w:rsidP="00EB11B4">
      <w:r>
        <w:t xml:space="preserve">Delta i </w:t>
      </w:r>
      <w:r w:rsidR="00111E9B">
        <w:t xml:space="preserve">Interessepolitisk utvalg </w:t>
      </w:r>
      <w:r>
        <w:t xml:space="preserve">og Faggruppe </w:t>
      </w:r>
      <w:r w:rsidR="009F0103">
        <w:t>Areal</w:t>
      </w:r>
      <w:r>
        <w:t xml:space="preserve"> og Transport i Osloregionen. </w:t>
      </w:r>
      <w:r w:rsidR="00111E9B">
        <w:t xml:space="preserve">NTP-konferanse/seminar med samarbeidspartnere (tentativt) </w:t>
      </w:r>
    </w:p>
    <w:p w14:paraId="4B8D7630" w14:textId="5D19FEA6" w:rsidR="00EB11B4" w:rsidRDefault="00111E9B" w:rsidP="00EB11B4">
      <w:r>
        <w:t xml:space="preserve">April/mai 2023 Åpent for alle interesserte Prosess for innspill til høring om utredningsoppdrag og prioriteringsoppdrag, herunder hovedprioriteringer for Osloregionens innspill </w:t>
      </w:r>
      <w:r w:rsidR="009F0103">
        <w:t>a</w:t>
      </w:r>
      <w:r>
        <w:t xml:space="preserve">pril-juni 2023 </w:t>
      </w:r>
    </w:p>
    <w:p w14:paraId="65E160D7" w14:textId="0308A6EE" w:rsidR="003C33CB" w:rsidRDefault="003C33CB" w:rsidP="00EB11B4">
      <w:r>
        <w:t>Xx: april: Felles næringsfrokost</w:t>
      </w:r>
      <w:r w:rsidR="00A30D3C">
        <w:t xml:space="preserve"> Indre </w:t>
      </w:r>
      <w:r w:rsidR="009F0103">
        <w:t>Østfold???</w:t>
      </w:r>
    </w:p>
    <w:p w14:paraId="629268CE" w14:textId="17B8B7B8" w:rsidR="003C33CB" w:rsidRDefault="003C33CB" w:rsidP="00EB11B4">
      <w:r>
        <w:t>25. april: behandling i Indre Østfold kommunestyre</w:t>
      </w:r>
    </w:p>
    <w:p w14:paraId="7D2CD727" w14:textId="5258710C" w:rsidR="003C33CB" w:rsidRDefault="003C33CB" w:rsidP="00EB11B4">
      <w:r>
        <w:t xml:space="preserve">28. </w:t>
      </w:r>
      <w:r w:rsidR="009F0103">
        <w:t>april</w:t>
      </w:r>
      <w:r>
        <w:t xml:space="preserve">: debatt og behandling i Indre Østfold </w:t>
      </w:r>
      <w:r w:rsidR="009F0103">
        <w:t>regionråd</w:t>
      </w:r>
      <w:r>
        <w:t>.</w:t>
      </w:r>
    </w:p>
    <w:p w14:paraId="60B03E01" w14:textId="2A454A43" w:rsidR="00EB11B4" w:rsidRDefault="00111E9B" w:rsidP="00EB11B4">
      <w:r>
        <w:t xml:space="preserve">Møte med fylkesbenker på Stortinget (tentativt tidspunkt) </w:t>
      </w:r>
    </w:p>
    <w:p w14:paraId="6EE04B9B" w14:textId="7C8AC430" w:rsidR="00756B15" w:rsidRDefault="00756B15" w:rsidP="00EB11B4">
      <w:r>
        <w:t>2</w:t>
      </w:r>
      <w:r w:rsidR="00DA2269">
        <w:t>0</w:t>
      </w:r>
      <w:r>
        <w:t>. juni: Viken fylkesting behandler sitt forslag til NTP.</w:t>
      </w:r>
    </w:p>
    <w:p w14:paraId="2875793C" w14:textId="5FC8879A" w:rsidR="00EB11B4" w:rsidRDefault="00111E9B" w:rsidP="00EB11B4">
      <w:r>
        <w:t xml:space="preserve">Høsten 2023 Interessepolitisk utvalg </w:t>
      </w:r>
      <w:r w:rsidR="009F0103">
        <w:t>Oslorregionen</w:t>
      </w:r>
      <w:r w:rsidR="00A30D3C">
        <w:t xml:space="preserve"> </w:t>
      </w:r>
      <w:r>
        <w:t>Faglige og politiske seminarer basert på transportetatenes gjennomførte oppdrag med leveranse i 2023</w:t>
      </w:r>
    </w:p>
    <w:p w14:paraId="48AADE2C" w14:textId="5D321577" w:rsidR="003C33CB" w:rsidRDefault="003C33CB" w:rsidP="00EB11B4">
      <w:r>
        <w:t>Temamøte om østre linje (Ski)</w:t>
      </w:r>
    </w:p>
    <w:p w14:paraId="7E890E20" w14:textId="4586B597" w:rsidR="00EB11B4" w:rsidRDefault="00111E9B" w:rsidP="00EB11B4">
      <w:r>
        <w:t xml:space="preserve">Seminar/webinar med politisk deltagelse fra Stortinget, regionalt og lokalt </w:t>
      </w:r>
    </w:p>
    <w:p w14:paraId="1A19FD6F" w14:textId="77777777" w:rsidR="00A30D3C" w:rsidRDefault="00111E9B" w:rsidP="00A30D3C">
      <w:r>
        <w:t xml:space="preserve">Deltagelse på høring i Stortinget Våren 2024 Medlemmer/faggrupper/politisk (Stortinget/fylke/kommune) </w:t>
      </w:r>
    </w:p>
    <w:p w14:paraId="632A8D40" w14:textId="72507FF8" w:rsidR="00111E9B" w:rsidRDefault="00111E9B" w:rsidP="00A30D3C">
      <w:r>
        <w:t xml:space="preserve">Stortingets behandling av NTP 2025-2036 </w:t>
      </w:r>
      <w:r w:rsidR="009F0103">
        <w:t>j</w:t>
      </w:r>
      <w:r>
        <w:t xml:space="preserve">uni 2024 </w:t>
      </w:r>
    </w:p>
    <w:p w14:paraId="11B97E6F" w14:textId="14341AE7" w:rsidR="004A3D60" w:rsidRDefault="004A3D60" w:rsidP="00EB11B4"/>
    <w:p w14:paraId="2DF8DAB3" w14:textId="721C54AD" w:rsidR="004A3D60" w:rsidRDefault="004A3D60" w:rsidP="00EB11B4"/>
    <w:p w14:paraId="43E96A62" w14:textId="6CA2FD0D" w:rsidR="00A30D3C" w:rsidRDefault="00A30D3C" w:rsidP="00EB11B4"/>
    <w:p w14:paraId="43D2D88E" w14:textId="0ACA8ABE" w:rsidR="00A30D3C" w:rsidRDefault="00A30D3C" w:rsidP="00EB11B4"/>
    <w:p w14:paraId="1739559F" w14:textId="0D9669E4" w:rsidR="00A30D3C" w:rsidRDefault="00A30D3C" w:rsidP="00EB11B4"/>
    <w:p w14:paraId="5E68FAFC" w14:textId="7C71875C" w:rsidR="00A30D3C" w:rsidRDefault="00A30D3C" w:rsidP="00EB11B4"/>
    <w:p w14:paraId="2A62D141" w14:textId="2C0275C5" w:rsidR="00A30D3C" w:rsidRDefault="00A30D3C" w:rsidP="00EB11B4"/>
    <w:p w14:paraId="756CC128" w14:textId="683B1D61" w:rsidR="00A30D3C" w:rsidRDefault="00A30D3C" w:rsidP="00EB11B4"/>
    <w:p w14:paraId="3EE30A33" w14:textId="270B18F3" w:rsidR="00A30D3C" w:rsidRDefault="00A30D3C" w:rsidP="00EB11B4"/>
    <w:p w14:paraId="6FC8F49F" w14:textId="0B5D6982" w:rsidR="00A30D3C" w:rsidRDefault="00A30D3C" w:rsidP="00EB11B4"/>
    <w:p w14:paraId="4F4D2C2C" w14:textId="5FCA86EE" w:rsidR="004A3D60" w:rsidRPr="00A30D3C" w:rsidRDefault="00A30D3C" w:rsidP="00EB11B4">
      <w:pPr>
        <w:rPr>
          <w:sz w:val="36"/>
          <w:szCs w:val="36"/>
        </w:rPr>
      </w:pPr>
      <w:r w:rsidRPr="00A30D3C">
        <w:rPr>
          <w:sz w:val="36"/>
          <w:szCs w:val="36"/>
        </w:rPr>
        <w:lastRenderedPageBreak/>
        <w:t xml:space="preserve">Konkrete tiltak for </w:t>
      </w:r>
      <w:r w:rsidR="004A3D60" w:rsidRPr="00A30D3C">
        <w:rPr>
          <w:sz w:val="36"/>
          <w:szCs w:val="36"/>
        </w:rPr>
        <w:t>Indre Østfold:</w:t>
      </w:r>
    </w:p>
    <w:p w14:paraId="7EDD56BE" w14:textId="2B61E30D" w:rsidR="004A3D60" w:rsidRPr="00A30D3C" w:rsidRDefault="004A3D60" w:rsidP="00EB11B4">
      <w:pPr>
        <w:rPr>
          <w:b/>
          <w:bCs/>
        </w:rPr>
      </w:pPr>
      <w:r w:rsidRPr="00A30D3C">
        <w:rPr>
          <w:b/>
          <w:bCs/>
        </w:rPr>
        <w:t>Styrke muligheten for flere tog, raskere tog og økt fleksibilitet i rutemønsteret</w:t>
      </w:r>
      <w:r w:rsidR="00DA2269">
        <w:rPr>
          <w:b/>
          <w:bCs/>
        </w:rPr>
        <w:t xml:space="preserve"> på Østlandet</w:t>
      </w:r>
      <w:r w:rsidRPr="00A30D3C">
        <w:rPr>
          <w:b/>
          <w:bCs/>
        </w:rPr>
        <w:t>:</w:t>
      </w:r>
    </w:p>
    <w:p w14:paraId="6D97CEA5" w14:textId="127CCF30" w:rsidR="004A3D60" w:rsidRDefault="00DA2269" w:rsidP="00756B15">
      <w:pPr>
        <w:pStyle w:val="Listeavsnitt"/>
        <w:numPr>
          <w:ilvl w:val="0"/>
          <w:numId w:val="3"/>
        </w:numPr>
      </w:pPr>
      <w:r>
        <w:t xml:space="preserve">Raskest mulig </w:t>
      </w:r>
      <w:r w:rsidR="00711F46">
        <w:t xml:space="preserve">komme </w:t>
      </w:r>
      <w:r w:rsidR="00756B15">
        <w:t xml:space="preserve">i gang med planlegging og </w:t>
      </w:r>
      <w:r w:rsidR="009F0103">
        <w:t>utbygging</w:t>
      </w:r>
      <w:r w:rsidR="00756B15">
        <w:t xml:space="preserve"> av Rikstunellen under Oslo, den vil øke kapasiteten fra 24 til 48 tog i timen gjennom tunellen.</w:t>
      </w:r>
    </w:p>
    <w:p w14:paraId="47ABC7FA" w14:textId="69017363" w:rsidR="00756B15" w:rsidRDefault="00711F46" w:rsidP="00756B15">
      <w:pPr>
        <w:pStyle w:val="Listeavsnitt"/>
        <w:numPr>
          <w:ilvl w:val="0"/>
          <w:numId w:val="3"/>
        </w:numPr>
      </w:pPr>
      <w:r>
        <w:t xml:space="preserve">Gjennomføre tidligere vedtatt effektpakke Oslo-området, </w:t>
      </w:r>
      <w:r w:rsidR="004A07A9">
        <w:t xml:space="preserve">inkludert </w:t>
      </w:r>
      <w:r w:rsidR="00756B15">
        <w:t xml:space="preserve">avgreiningen syd for Ski </w:t>
      </w:r>
      <w:r w:rsidR="009F0103">
        <w:t>stasjon</w:t>
      </w:r>
      <w:r w:rsidR="00756B15">
        <w:t xml:space="preserve"> med dobbeltspor </w:t>
      </w:r>
      <w:r w:rsidR="009F0103">
        <w:t>til</w:t>
      </w:r>
      <w:r w:rsidR="00756B15">
        <w:t xml:space="preserve"> Kråkstad</w:t>
      </w:r>
      <w:r w:rsidR="004A07A9">
        <w:t xml:space="preserve"> </w:t>
      </w:r>
      <w:r w:rsidR="00756B15">
        <w:t xml:space="preserve">(vedtatt </w:t>
      </w:r>
      <w:r w:rsidR="004A07A9">
        <w:t xml:space="preserve">Stortinget </w:t>
      </w:r>
      <w:r w:rsidR="00756B15">
        <w:t>2015</w:t>
      </w:r>
      <w:r w:rsidR="004A07A9">
        <w:t xml:space="preserve"> – og senere inne i alle NTP-vedtak</w:t>
      </w:r>
      <w:r w:rsidR="00756B15">
        <w:t>).</w:t>
      </w:r>
    </w:p>
    <w:p w14:paraId="254A8A96" w14:textId="04F48BDE" w:rsidR="00756B15" w:rsidRDefault="00756B15" w:rsidP="00756B15"/>
    <w:p w14:paraId="34A67C98" w14:textId="5E92C79E" w:rsidR="003C33CB" w:rsidRPr="00A30D3C" w:rsidRDefault="003C33CB" w:rsidP="00756B15">
      <w:pPr>
        <w:rPr>
          <w:b/>
          <w:bCs/>
        </w:rPr>
      </w:pPr>
      <w:r w:rsidRPr="00A30D3C">
        <w:rPr>
          <w:b/>
          <w:bCs/>
        </w:rPr>
        <w:t>Utnytte allerede eksisterende jernbanenett bedre</w:t>
      </w:r>
      <w:r w:rsidR="004A07A9">
        <w:rPr>
          <w:b/>
          <w:bCs/>
        </w:rPr>
        <w:t xml:space="preserve"> </w:t>
      </w:r>
      <w:r w:rsidR="008866D7">
        <w:rPr>
          <w:b/>
          <w:bCs/>
        </w:rPr>
        <w:t>–</w:t>
      </w:r>
      <w:r w:rsidR="004A07A9">
        <w:rPr>
          <w:b/>
          <w:bCs/>
        </w:rPr>
        <w:t xml:space="preserve"> </w:t>
      </w:r>
      <w:r w:rsidR="008866D7">
        <w:rPr>
          <w:b/>
          <w:bCs/>
        </w:rPr>
        <w:t>«Østfold-pakke»</w:t>
      </w:r>
      <w:r w:rsidRPr="00A30D3C">
        <w:rPr>
          <w:b/>
          <w:bCs/>
        </w:rPr>
        <w:t>:</w:t>
      </w:r>
    </w:p>
    <w:p w14:paraId="1FE24167" w14:textId="4BA7E2E3" w:rsidR="003C33CB" w:rsidRDefault="008866D7" w:rsidP="003C33CB">
      <w:pPr>
        <w:pStyle w:val="Listeavsnitt"/>
        <w:numPr>
          <w:ilvl w:val="0"/>
          <w:numId w:val="5"/>
        </w:numPr>
      </w:pPr>
      <w:r>
        <w:t>Bane Nor og kommunene på Østfoldbanene utreder og lager et felles p</w:t>
      </w:r>
      <w:r w:rsidR="00095133">
        <w:t xml:space="preserve">rosjekt/plan </w:t>
      </w:r>
      <w:r w:rsidR="007430A9">
        <w:t>for persontog</w:t>
      </w:r>
      <w:r w:rsidR="00095133">
        <w:t>, godstog, stasjons- og linjestruktur og bærekraftstiltak for begge Østfoldbanene (</w:t>
      </w:r>
      <w:r w:rsidR="007430A9">
        <w:t>inkludert Rakkestad</w:t>
      </w:r>
      <w:r w:rsidR="003C33CB">
        <w:t xml:space="preserve"> til Sarpsborg – og omvendt, 23 km med ERTMS</w:t>
      </w:r>
      <w:r w:rsidR="00E54A8D">
        <w:t xml:space="preserve"> </w:t>
      </w:r>
      <w:r w:rsidR="00E54A8D" w:rsidRPr="005B4DEB">
        <w:rPr>
          <w:u w:val="single"/>
        </w:rPr>
        <w:t>og</w:t>
      </w:r>
      <w:r w:rsidR="005B4DEB" w:rsidRPr="005B4DEB">
        <w:rPr>
          <w:u w:val="single"/>
        </w:rPr>
        <w:t xml:space="preserve"> </w:t>
      </w:r>
      <w:r w:rsidR="000F456D" w:rsidRPr="005B4DEB">
        <w:rPr>
          <w:u w:val="single"/>
        </w:rPr>
        <w:t>to tog</w:t>
      </w:r>
      <w:r w:rsidR="003C33CB" w:rsidRPr="005B4DEB">
        <w:rPr>
          <w:u w:val="single"/>
        </w:rPr>
        <w:t xml:space="preserve"> i timen</w:t>
      </w:r>
      <w:r w:rsidR="003C33CB">
        <w:t xml:space="preserve"> Oslo – Mysen</w:t>
      </w:r>
      <w:r w:rsidR="00E54A8D">
        <w:t>)</w:t>
      </w:r>
    </w:p>
    <w:p w14:paraId="77454645" w14:textId="50222D18" w:rsidR="003C33CB" w:rsidRDefault="003C33CB" w:rsidP="003C33CB">
      <w:pPr>
        <w:pStyle w:val="Listeavsnitt"/>
        <w:numPr>
          <w:ilvl w:val="0"/>
          <w:numId w:val="5"/>
        </w:numPr>
      </w:pPr>
      <w:r>
        <w:t xml:space="preserve">Få tilbake </w:t>
      </w:r>
      <w:r w:rsidR="009F0103">
        <w:t>Skøyen</w:t>
      </w:r>
      <w:r>
        <w:t xml:space="preserve"> som </w:t>
      </w:r>
      <w:r w:rsidR="009F0103">
        <w:t>endestasjon</w:t>
      </w:r>
      <w:r>
        <w:t xml:space="preserve"> på R22, samtidig som vi er </w:t>
      </w:r>
      <w:r w:rsidR="009F0103">
        <w:t>positive</w:t>
      </w:r>
      <w:r>
        <w:t xml:space="preserve"> til andrerutemønster (Vys Flytog fra østre linje til Gardermoen).</w:t>
      </w:r>
    </w:p>
    <w:p w14:paraId="3A63C5A6" w14:textId="20A23CC2" w:rsidR="00756B15" w:rsidRDefault="00756B15" w:rsidP="00756B15"/>
    <w:p w14:paraId="0B01B4F3" w14:textId="65CC3E42" w:rsidR="00756B15" w:rsidRPr="00A30D3C" w:rsidRDefault="00756B15" w:rsidP="00756B15">
      <w:pPr>
        <w:rPr>
          <w:b/>
          <w:bCs/>
        </w:rPr>
      </w:pPr>
      <w:r w:rsidRPr="00A30D3C">
        <w:rPr>
          <w:b/>
          <w:bCs/>
        </w:rPr>
        <w:t>Grensekryssende jernbane:</w:t>
      </w:r>
    </w:p>
    <w:p w14:paraId="677D6861" w14:textId="39B6649F" w:rsidR="00756B15" w:rsidRDefault="009F0103" w:rsidP="00756B15">
      <w:pPr>
        <w:pStyle w:val="Listeavsnitt"/>
        <w:numPr>
          <w:ilvl w:val="0"/>
          <w:numId w:val="4"/>
        </w:numPr>
      </w:pPr>
      <w:r>
        <w:t>Utredning</w:t>
      </w:r>
      <w:r w:rsidR="00756B15">
        <w:t xml:space="preserve"> nytt jernbanekonsept Oslo – Stockholm. Ved å benytte </w:t>
      </w:r>
      <w:r>
        <w:t>Blixtunnelen</w:t>
      </w:r>
      <w:r w:rsidR="00756B15">
        <w:t xml:space="preserve">, </w:t>
      </w:r>
      <w:r>
        <w:t>gjør</w:t>
      </w:r>
      <w:r w:rsidR="00756B15">
        <w:t xml:space="preserve"> dette en gevinst fra 40 mill </w:t>
      </w:r>
      <w:r>
        <w:t>investeringen</w:t>
      </w:r>
      <w:r w:rsidR="00756B15">
        <w:t>.</w:t>
      </w:r>
    </w:p>
    <w:p w14:paraId="2C38A3BF" w14:textId="25832B76" w:rsidR="003C33CB" w:rsidRDefault="003C33CB" w:rsidP="00756B15">
      <w:pPr>
        <w:pStyle w:val="Listeavsnitt"/>
        <w:numPr>
          <w:ilvl w:val="0"/>
          <w:numId w:val="4"/>
        </w:numPr>
      </w:pPr>
      <w:r>
        <w:t xml:space="preserve">Utredning </w:t>
      </w:r>
      <w:r w:rsidR="00890FC4">
        <w:t>framtidig</w:t>
      </w:r>
      <w:r>
        <w:t xml:space="preserve"> jernbanekonsept Oslo -Göteborg.</w:t>
      </w:r>
    </w:p>
    <w:p w14:paraId="688B9E29" w14:textId="2A744629" w:rsidR="00756B15" w:rsidRDefault="00756B15" w:rsidP="003C33CB"/>
    <w:p w14:paraId="0164F8BB" w14:textId="77777777" w:rsidR="00C63248" w:rsidRDefault="00890FC4" w:rsidP="003C33CB">
      <w:pPr>
        <w:rPr>
          <w:b/>
          <w:bCs/>
        </w:rPr>
      </w:pPr>
      <w:r>
        <w:rPr>
          <w:b/>
          <w:bCs/>
        </w:rPr>
        <w:t>Ring 4</w:t>
      </w:r>
      <w:r w:rsidR="00C63248">
        <w:rPr>
          <w:b/>
          <w:bCs/>
        </w:rPr>
        <w:t>:</w:t>
      </w:r>
    </w:p>
    <w:p w14:paraId="530CC651" w14:textId="1CF25426" w:rsidR="00890FC4" w:rsidRPr="00C63248" w:rsidRDefault="00C63248" w:rsidP="003C33CB">
      <w:pPr>
        <w:rPr>
          <w:i/>
          <w:iCs/>
        </w:rPr>
      </w:pPr>
      <w:r w:rsidRPr="00C63248">
        <w:rPr>
          <w:i/>
          <w:iCs/>
        </w:rPr>
        <w:t>Ring</w:t>
      </w:r>
      <w:r w:rsidR="00890FC4" w:rsidRPr="00C63248">
        <w:rPr>
          <w:i/>
          <w:iCs/>
        </w:rPr>
        <w:t xml:space="preserve"> 4 er et </w:t>
      </w:r>
      <w:r w:rsidR="00216497" w:rsidRPr="00C63248">
        <w:rPr>
          <w:i/>
          <w:iCs/>
        </w:rPr>
        <w:t>godt konsept for å utvikle riksveinettet rundt Oslo. Indre Østfold regionråd er spesielt opptatt av å løfte:</w:t>
      </w:r>
    </w:p>
    <w:p w14:paraId="5FC56BDC" w14:textId="1CFD8C5B" w:rsidR="00A30D3C" w:rsidRDefault="009F0103" w:rsidP="00A30D3C">
      <w:pPr>
        <w:pStyle w:val="Listeavsnitt"/>
        <w:numPr>
          <w:ilvl w:val="0"/>
          <w:numId w:val="6"/>
        </w:numPr>
      </w:pPr>
      <w:r>
        <w:t>Retvedt</w:t>
      </w:r>
      <w:r w:rsidR="00A30D3C">
        <w:t xml:space="preserve"> – Vinterbro E18</w:t>
      </w:r>
      <w:r w:rsidR="00216497">
        <w:t xml:space="preserve"> (15 km) – inne i alle de siste NTP’ene, siste deltrase på stamveiforbindelsen Oslo – Stockholm, startet opp i 1990.</w:t>
      </w:r>
    </w:p>
    <w:p w14:paraId="190E9BD4" w14:textId="54FF3681" w:rsidR="00A30D3C" w:rsidRDefault="00A30D3C" w:rsidP="00A30D3C">
      <w:pPr>
        <w:pStyle w:val="Listeavsnitt"/>
        <w:numPr>
          <w:ilvl w:val="0"/>
          <w:numId w:val="6"/>
        </w:numPr>
      </w:pPr>
      <w:r>
        <w:t>Glommakrysningen Fetsund rv22</w:t>
      </w:r>
      <w:r w:rsidR="00216497">
        <w:t xml:space="preserve"> – må ikke bli «propp» for økende trafikk begge veier.</w:t>
      </w:r>
    </w:p>
    <w:p w14:paraId="6E85CCDC" w14:textId="1792F7AB" w:rsidR="00A30D3C" w:rsidRDefault="00A30D3C" w:rsidP="00A30D3C">
      <w:pPr>
        <w:pStyle w:val="Listeavsnitt"/>
        <w:numPr>
          <w:ilvl w:val="0"/>
          <w:numId w:val="6"/>
        </w:numPr>
      </w:pPr>
      <w:r>
        <w:t>Oslofjordforbindelsen E134</w:t>
      </w:r>
      <w:r w:rsidR="00216497">
        <w:t xml:space="preserve"> – </w:t>
      </w:r>
      <w:r w:rsidR="00547CCF">
        <w:t>nytt tun</w:t>
      </w:r>
      <w:r w:rsidR="00C63248">
        <w:t>n</w:t>
      </w:r>
      <w:r w:rsidR="00547CCF">
        <w:t>elløp må prioriteres.</w:t>
      </w:r>
    </w:p>
    <w:p w14:paraId="73234755" w14:textId="13B0112F" w:rsidR="000E1292" w:rsidRDefault="000E1292" w:rsidP="00A30D3C">
      <w:pPr>
        <w:pStyle w:val="Listeavsnitt"/>
        <w:numPr>
          <w:ilvl w:val="0"/>
          <w:numId w:val="6"/>
        </w:numPr>
      </w:pPr>
      <w:r>
        <w:t>E134 Dagslett (Spikkestad) – Lier og E16 Nymoen (Hønefoss) – Eggemoen er deretter de siste to delstrekningene på Ring 4 som må inn i kommende NTP.</w:t>
      </w:r>
    </w:p>
    <w:p w14:paraId="23DE4E6B" w14:textId="77777777" w:rsidR="004B1551" w:rsidRDefault="004B1551" w:rsidP="004B1551"/>
    <w:p w14:paraId="24A529BC" w14:textId="76073A0E" w:rsidR="004B1551" w:rsidRDefault="004B1551" w:rsidP="004B1551">
      <w:r>
        <w:t xml:space="preserve">Regionrådet ønsker fremme </w:t>
      </w:r>
      <w:r w:rsidR="005C5A59">
        <w:t xml:space="preserve">strekningsvise forbedringer </w:t>
      </w:r>
      <w:r>
        <w:t xml:space="preserve">hele riksvei 22 fra Fredrikstad og Sarpsborg </w:t>
      </w:r>
      <w:r w:rsidR="005C5A59">
        <w:t>og nordover til Fetsund (og Gardermoen).</w:t>
      </w:r>
    </w:p>
    <w:p w14:paraId="012EDA0B" w14:textId="77777777" w:rsidR="00547CCF" w:rsidRDefault="00547CCF" w:rsidP="00547CCF"/>
    <w:p w14:paraId="31B20752" w14:textId="6D388DBE" w:rsidR="00547CCF" w:rsidRDefault="00547CCF" w:rsidP="00547CCF">
      <w:r w:rsidRPr="00547CCF">
        <w:rPr>
          <w:b/>
          <w:bCs/>
        </w:rPr>
        <w:t>Fylkesveinett</w:t>
      </w:r>
      <w:r>
        <w:t>:</w:t>
      </w:r>
    </w:p>
    <w:p w14:paraId="7F08A657" w14:textId="18E60DD3" w:rsidR="004A3D60" w:rsidRDefault="00547CCF" w:rsidP="00EB11B4">
      <w:r>
        <w:t xml:space="preserve">Det må prioriteres </w:t>
      </w:r>
      <w:r w:rsidR="000E1292">
        <w:t>nødvendige midler til å ruste opp fylkesveinettene</w:t>
      </w:r>
      <w:r w:rsidR="00E8637F">
        <w:t>, via bevilgninger til fylkeskommune.</w:t>
      </w:r>
    </w:p>
    <w:sectPr w:rsidR="004A3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D8F"/>
    <w:multiLevelType w:val="hybridMultilevel"/>
    <w:tmpl w:val="617EA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752BC2"/>
    <w:multiLevelType w:val="hybridMultilevel"/>
    <w:tmpl w:val="B7DE5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64636"/>
    <w:multiLevelType w:val="hybridMultilevel"/>
    <w:tmpl w:val="100CE6B0"/>
    <w:lvl w:ilvl="0" w:tplc="04140011">
      <w:start w:val="1"/>
      <w:numFmt w:val="decimal"/>
      <w:lvlText w:val="%1)"/>
      <w:lvlJc w:val="left"/>
      <w:pPr>
        <w:ind w:left="720" w:hanging="360"/>
      </w:pPr>
      <w:rPr>
        <w:rFonts w:hint="default"/>
      </w:rPr>
    </w:lvl>
    <w:lvl w:ilvl="1" w:tplc="5F7CA15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356D1B"/>
    <w:multiLevelType w:val="hybridMultilevel"/>
    <w:tmpl w:val="0C2A0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9E7B75"/>
    <w:multiLevelType w:val="hybridMultilevel"/>
    <w:tmpl w:val="FAD2D084"/>
    <w:lvl w:ilvl="0" w:tplc="5F7CA156">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E556783"/>
    <w:multiLevelType w:val="hybridMultilevel"/>
    <w:tmpl w:val="8BBAE1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81B42F9"/>
    <w:multiLevelType w:val="hybridMultilevel"/>
    <w:tmpl w:val="F86CF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D173E97"/>
    <w:multiLevelType w:val="hybridMultilevel"/>
    <w:tmpl w:val="A8BA70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1899150">
    <w:abstractNumId w:val="2"/>
  </w:num>
  <w:num w:numId="2" w16cid:durableId="1011568064">
    <w:abstractNumId w:val="0"/>
  </w:num>
  <w:num w:numId="3" w16cid:durableId="1380209198">
    <w:abstractNumId w:val="7"/>
  </w:num>
  <w:num w:numId="4" w16cid:durableId="990258213">
    <w:abstractNumId w:val="5"/>
  </w:num>
  <w:num w:numId="5" w16cid:durableId="728653477">
    <w:abstractNumId w:val="3"/>
  </w:num>
  <w:num w:numId="6" w16cid:durableId="2112890026">
    <w:abstractNumId w:val="4"/>
  </w:num>
  <w:num w:numId="7" w16cid:durableId="1518078005">
    <w:abstractNumId w:val="1"/>
  </w:num>
  <w:num w:numId="8" w16cid:durableId="542596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9B"/>
    <w:rsid w:val="000256EC"/>
    <w:rsid w:val="000548F4"/>
    <w:rsid w:val="00095133"/>
    <w:rsid w:val="000E1292"/>
    <w:rsid w:val="000F456D"/>
    <w:rsid w:val="00111E9B"/>
    <w:rsid w:val="00112B44"/>
    <w:rsid w:val="001E5ACE"/>
    <w:rsid w:val="00216497"/>
    <w:rsid w:val="002A5A43"/>
    <w:rsid w:val="00322989"/>
    <w:rsid w:val="003C33CB"/>
    <w:rsid w:val="003D099B"/>
    <w:rsid w:val="0044138B"/>
    <w:rsid w:val="00471FB4"/>
    <w:rsid w:val="004A07A9"/>
    <w:rsid w:val="004A3D60"/>
    <w:rsid w:val="004B1551"/>
    <w:rsid w:val="00547CCF"/>
    <w:rsid w:val="005B4DEB"/>
    <w:rsid w:val="005C5A59"/>
    <w:rsid w:val="00616558"/>
    <w:rsid w:val="006C3C73"/>
    <w:rsid w:val="00711F46"/>
    <w:rsid w:val="00735C9A"/>
    <w:rsid w:val="007430A9"/>
    <w:rsid w:val="00756B15"/>
    <w:rsid w:val="007D64CD"/>
    <w:rsid w:val="008866D7"/>
    <w:rsid w:val="00890FC4"/>
    <w:rsid w:val="009F0103"/>
    <w:rsid w:val="00A30D3C"/>
    <w:rsid w:val="00AC3D0E"/>
    <w:rsid w:val="00B342F7"/>
    <w:rsid w:val="00C23542"/>
    <w:rsid w:val="00C2700F"/>
    <w:rsid w:val="00C63248"/>
    <w:rsid w:val="00C63DAF"/>
    <w:rsid w:val="00C82AEE"/>
    <w:rsid w:val="00DA2269"/>
    <w:rsid w:val="00E54A8D"/>
    <w:rsid w:val="00E8637F"/>
    <w:rsid w:val="00EB11B4"/>
    <w:rsid w:val="00F34907"/>
    <w:rsid w:val="00F5413E"/>
    <w:rsid w:val="00F77974"/>
    <w:rsid w:val="00FE14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781E"/>
  <w15:chartTrackingRefBased/>
  <w15:docId w15:val="{CB20F4CC-3E1C-4AFD-8F8C-D74F5DE7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11B4"/>
    <w:pPr>
      <w:ind w:left="720"/>
      <w:contextualSpacing/>
    </w:pPr>
  </w:style>
  <w:style w:type="character" w:styleId="Hyperkobling">
    <w:name w:val="Hyperlink"/>
    <w:basedOn w:val="Standardskriftforavsnitt"/>
    <w:uiPriority w:val="99"/>
    <w:unhideWhenUsed/>
    <w:rsid w:val="00EB11B4"/>
    <w:rPr>
      <w:color w:val="0563C1" w:themeColor="hyperlink"/>
      <w:u w:val="single"/>
    </w:rPr>
  </w:style>
  <w:style w:type="character" w:styleId="Ulstomtale">
    <w:name w:val="Unresolved Mention"/>
    <w:basedOn w:val="Standardskriftforavsnitt"/>
    <w:uiPriority w:val="99"/>
    <w:semiHidden/>
    <w:unhideWhenUsed/>
    <w:rsid w:val="00EB1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tema/transport-og-kommunikasjon/nasjonal-transportplan/id247511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1489</Words>
  <Characters>7894</Characters>
  <Application>Microsoft Office Word</Application>
  <DocSecurity>4</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Mogens Unaas</dc:creator>
  <cp:keywords/>
  <dc:description/>
  <cp:lastModifiedBy>Kristine Hasle</cp:lastModifiedBy>
  <cp:revision>2</cp:revision>
  <cp:lastPrinted>2023-03-20T16:24:00Z</cp:lastPrinted>
  <dcterms:created xsi:type="dcterms:W3CDTF">2023-05-16T12:11:00Z</dcterms:created>
  <dcterms:modified xsi:type="dcterms:W3CDTF">2023-05-16T12:11:00Z</dcterms:modified>
</cp:coreProperties>
</file>