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3C" w:rsidRDefault="0085633C">
      <w:pPr>
        <w:jc w:val="center"/>
        <w:rPr>
          <w:rFonts w:ascii="Arial" w:hAnsi="Arial" w:cs="Arial"/>
          <w:b/>
          <w:bCs/>
          <w:sz w:val="36"/>
          <w:szCs w:val="36"/>
        </w:rPr>
      </w:pPr>
      <w:r>
        <w:rPr>
          <w:rFonts w:ascii="Arial" w:hAnsi="Arial" w:cs="Arial"/>
          <w:b/>
          <w:bCs/>
          <w:sz w:val="36"/>
          <w:szCs w:val="36"/>
        </w:rPr>
        <w:t>MØTEINNKALLING</w:t>
      </w:r>
    </w:p>
    <w:p w:rsidR="0085633C" w:rsidRDefault="0085633C">
      <w:pPr>
        <w:rPr>
          <w:rFonts w:ascii="Arial" w:hAnsi="Arial" w:cs="Arial"/>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667"/>
        <w:gridCol w:w="6129"/>
      </w:tblGrid>
      <w:tr w:rsidR="0085633C">
        <w:tc>
          <w:tcPr>
            <w:tcW w:w="1346" w:type="dxa"/>
            <w:tcBorders>
              <w:top w:val="single" w:sz="18" w:space="0" w:color="auto"/>
              <w:left w:val="single" w:sz="18" w:space="0" w:color="auto"/>
              <w:bottom w:val="single" w:sz="6" w:space="0" w:color="auto"/>
              <w:right w:val="single" w:sz="6" w:space="0" w:color="auto"/>
            </w:tcBorders>
          </w:tcPr>
          <w:p w:rsidR="0085633C" w:rsidRDefault="0085633C">
            <w:pPr>
              <w:rPr>
                <w:rFonts w:ascii="Arial" w:hAnsi="Arial" w:cs="Arial"/>
                <w:b/>
                <w:bCs/>
                <w:sz w:val="22"/>
                <w:szCs w:val="22"/>
              </w:rPr>
            </w:pPr>
            <w:r>
              <w:rPr>
                <w:rFonts w:ascii="Arial" w:hAnsi="Arial" w:cs="Arial"/>
                <w:b/>
                <w:bCs/>
                <w:sz w:val="22"/>
                <w:szCs w:val="22"/>
              </w:rPr>
              <w:t>Utvalg:</w:t>
            </w:r>
          </w:p>
        </w:tc>
        <w:tc>
          <w:tcPr>
            <w:tcW w:w="7796" w:type="dxa"/>
            <w:gridSpan w:val="2"/>
            <w:tcBorders>
              <w:top w:val="single" w:sz="18" w:space="0" w:color="auto"/>
              <w:left w:val="single" w:sz="6" w:space="0" w:color="auto"/>
              <w:bottom w:val="single" w:sz="6" w:space="0" w:color="auto"/>
              <w:right w:val="single" w:sz="18" w:space="0" w:color="auto"/>
            </w:tcBorders>
          </w:tcPr>
          <w:p w:rsidR="0085633C" w:rsidRDefault="0085633C">
            <w:pPr>
              <w:rPr>
                <w:rFonts w:ascii="Arial" w:hAnsi="Arial" w:cs="Arial"/>
                <w:sz w:val="22"/>
                <w:szCs w:val="22"/>
              </w:rPr>
            </w:pPr>
            <w:r>
              <w:rPr>
                <w:rFonts w:ascii="Arial" w:hAnsi="Arial" w:cs="Arial"/>
                <w:caps/>
                <w:sz w:val="22"/>
                <w:szCs w:val="22"/>
              </w:rPr>
              <w:t>REPR</w:t>
            </w:r>
            <w:proofErr w:type="gramStart"/>
            <w:r>
              <w:rPr>
                <w:rFonts w:ascii="Arial" w:hAnsi="Arial" w:cs="Arial"/>
                <w:caps/>
                <w:sz w:val="22"/>
                <w:szCs w:val="22"/>
              </w:rPr>
              <w:t>.SKAP</w:t>
            </w:r>
            <w:proofErr w:type="gramEnd"/>
            <w:r>
              <w:rPr>
                <w:rFonts w:ascii="Arial" w:hAnsi="Arial" w:cs="Arial"/>
                <w:caps/>
                <w:sz w:val="22"/>
                <w:szCs w:val="22"/>
              </w:rPr>
              <w:t xml:space="preserve"> I INDRE ØSTFOLD RENOVASJON</w:t>
            </w:r>
          </w:p>
        </w:tc>
      </w:tr>
      <w:tr w:rsidR="0085633C">
        <w:tc>
          <w:tcPr>
            <w:tcW w:w="1346" w:type="dxa"/>
            <w:tcBorders>
              <w:top w:val="single" w:sz="6" w:space="0" w:color="auto"/>
              <w:left w:val="single" w:sz="18" w:space="0" w:color="auto"/>
              <w:bottom w:val="single" w:sz="6" w:space="0" w:color="auto"/>
              <w:right w:val="single" w:sz="6" w:space="0" w:color="auto"/>
            </w:tcBorders>
          </w:tcPr>
          <w:p w:rsidR="0085633C" w:rsidRDefault="0085633C">
            <w:pPr>
              <w:rPr>
                <w:rFonts w:ascii="Arial" w:hAnsi="Arial" w:cs="Arial"/>
                <w:b/>
                <w:bCs/>
                <w:sz w:val="22"/>
                <w:szCs w:val="22"/>
              </w:rPr>
            </w:pPr>
            <w:r>
              <w:rPr>
                <w:rFonts w:ascii="Arial" w:hAnsi="Arial" w:cs="Arial"/>
                <w:b/>
                <w:bCs/>
                <w:sz w:val="22"/>
                <w:szCs w:val="22"/>
              </w:rPr>
              <w:t>Møtested:</w:t>
            </w:r>
          </w:p>
        </w:tc>
        <w:tc>
          <w:tcPr>
            <w:tcW w:w="7796" w:type="dxa"/>
            <w:gridSpan w:val="2"/>
            <w:tcBorders>
              <w:top w:val="single" w:sz="6" w:space="0" w:color="auto"/>
              <w:left w:val="single" w:sz="6" w:space="0" w:color="auto"/>
              <w:bottom w:val="single" w:sz="6" w:space="0" w:color="auto"/>
              <w:right w:val="single" w:sz="18" w:space="0" w:color="auto"/>
            </w:tcBorders>
          </w:tcPr>
          <w:p w:rsidR="0085633C" w:rsidRDefault="003132DB">
            <w:pPr>
              <w:rPr>
                <w:rFonts w:ascii="Arial" w:hAnsi="Arial" w:cs="Arial"/>
                <w:sz w:val="22"/>
                <w:szCs w:val="22"/>
              </w:rPr>
            </w:pPr>
            <w:r>
              <w:rPr>
                <w:rFonts w:ascii="Arial" w:hAnsi="Arial" w:cs="Arial"/>
                <w:sz w:val="22"/>
                <w:szCs w:val="22"/>
              </w:rPr>
              <w:t>Askim Kommunehus, Bystyresalen</w:t>
            </w:r>
          </w:p>
        </w:tc>
      </w:tr>
      <w:tr w:rsidR="0085633C">
        <w:tc>
          <w:tcPr>
            <w:tcW w:w="1346" w:type="dxa"/>
            <w:tcBorders>
              <w:top w:val="single" w:sz="6" w:space="0" w:color="auto"/>
              <w:left w:val="single" w:sz="18" w:space="0" w:color="auto"/>
              <w:bottom w:val="single" w:sz="18" w:space="0" w:color="auto"/>
              <w:right w:val="single" w:sz="6" w:space="0" w:color="auto"/>
            </w:tcBorders>
          </w:tcPr>
          <w:p w:rsidR="0085633C" w:rsidRDefault="0085633C">
            <w:pPr>
              <w:rPr>
                <w:rFonts w:ascii="Arial" w:hAnsi="Arial" w:cs="Arial"/>
                <w:sz w:val="22"/>
                <w:szCs w:val="22"/>
              </w:rPr>
            </w:pPr>
            <w:r>
              <w:rPr>
                <w:rFonts w:ascii="Arial" w:hAnsi="Arial" w:cs="Arial"/>
                <w:b/>
                <w:bCs/>
                <w:sz w:val="22"/>
                <w:szCs w:val="22"/>
              </w:rPr>
              <w:t>Møtedato:</w:t>
            </w:r>
          </w:p>
        </w:tc>
        <w:tc>
          <w:tcPr>
            <w:tcW w:w="1667" w:type="dxa"/>
            <w:tcBorders>
              <w:top w:val="single" w:sz="6" w:space="0" w:color="auto"/>
              <w:left w:val="single" w:sz="6" w:space="0" w:color="auto"/>
              <w:bottom w:val="single" w:sz="18" w:space="0" w:color="auto"/>
              <w:right w:val="single" w:sz="6" w:space="0" w:color="auto"/>
            </w:tcBorders>
          </w:tcPr>
          <w:p w:rsidR="0085633C" w:rsidRDefault="003132DB" w:rsidP="003132DB">
            <w:pPr>
              <w:rPr>
                <w:rFonts w:ascii="Arial" w:hAnsi="Arial" w:cs="Arial"/>
                <w:sz w:val="22"/>
                <w:szCs w:val="22"/>
              </w:rPr>
            </w:pPr>
            <w:r>
              <w:rPr>
                <w:rFonts w:ascii="Arial" w:hAnsi="Arial" w:cs="Arial"/>
                <w:sz w:val="22"/>
                <w:szCs w:val="22"/>
              </w:rPr>
              <w:t>30.10</w:t>
            </w:r>
            <w:r w:rsidR="0085633C">
              <w:rPr>
                <w:rFonts w:ascii="Arial" w:hAnsi="Arial" w:cs="Arial"/>
                <w:sz w:val="22"/>
                <w:szCs w:val="22"/>
              </w:rPr>
              <w:t>.201</w:t>
            </w:r>
            <w:r w:rsidR="00741B38">
              <w:rPr>
                <w:rFonts w:ascii="Arial" w:hAnsi="Arial" w:cs="Arial"/>
                <w:sz w:val="22"/>
                <w:szCs w:val="22"/>
              </w:rPr>
              <w:t>5</w:t>
            </w:r>
          </w:p>
        </w:tc>
        <w:tc>
          <w:tcPr>
            <w:tcW w:w="6129" w:type="dxa"/>
            <w:tcBorders>
              <w:top w:val="single" w:sz="6" w:space="0" w:color="auto"/>
              <w:left w:val="single" w:sz="6" w:space="0" w:color="auto"/>
              <w:bottom w:val="single" w:sz="18" w:space="0" w:color="auto"/>
              <w:right w:val="single" w:sz="18" w:space="0" w:color="auto"/>
            </w:tcBorders>
          </w:tcPr>
          <w:p w:rsidR="0085633C" w:rsidRDefault="0085633C" w:rsidP="003132DB">
            <w:pPr>
              <w:rPr>
                <w:rFonts w:ascii="Arial" w:hAnsi="Arial" w:cs="Arial"/>
                <w:sz w:val="22"/>
                <w:szCs w:val="22"/>
              </w:rPr>
            </w:pPr>
            <w:r>
              <w:rPr>
                <w:rFonts w:ascii="Arial" w:hAnsi="Arial" w:cs="Arial"/>
                <w:b/>
                <w:bCs/>
                <w:sz w:val="22"/>
                <w:szCs w:val="22"/>
              </w:rPr>
              <w:t>Tid:</w:t>
            </w:r>
            <w:r>
              <w:rPr>
                <w:rFonts w:ascii="Arial" w:hAnsi="Arial" w:cs="Arial"/>
                <w:sz w:val="22"/>
                <w:szCs w:val="22"/>
              </w:rPr>
              <w:t xml:space="preserve"> </w:t>
            </w:r>
            <w:r w:rsidR="00FE3E9E">
              <w:rPr>
                <w:rFonts w:ascii="Arial" w:hAnsi="Arial" w:cs="Arial"/>
                <w:sz w:val="22"/>
                <w:szCs w:val="22"/>
              </w:rPr>
              <w:t>13.30 – 14.00</w:t>
            </w:r>
          </w:p>
        </w:tc>
      </w:tr>
    </w:tbl>
    <w:p w:rsidR="0085633C" w:rsidRDefault="0085633C">
      <w:pPr>
        <w:rPr>
          <w:rFonts w:ascii="Arial" w:hAnsi="Arial" w:cs="Arial"/>
          <w:sz w:val="22"/>
          <w:szCs w:val="22"/>
        </w:rPr>
      </w:pPr>
    </w:p>
    <w:p w:rsidR="0085633C" w:rsidRDefault="0085633C">
      <w:pPr>
        <w:rPr>
          <w:rFonts w:ascii="Arial" w:hAnsi="Arial" w:cs="Arial"/>
          <w:sz w:val="22"/>
          <w:szCs w:val="22"/>
        </w:rPr>
      </w:pPr>
      <w:r>
        <w:rPr>
          <w:rFonts w:ascii="Arial" w:hAnsi="Arial" w:cs="Arial"/>
          <w:sz w:val="22"/>
          <w:szCs w:val="22"/>
        </w:rPr>
        <w:t>Dersom den faste representanten er forhindret fra å møte, bes han/hun snarest varsle sin vararepresentant.</w:t>
      </w: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jc w:val="center"/>
        <w:rPr>
          <w:rFonts w:ascii="Arial" w:hAnsi="Arial" w:cs="Arial"/>
          <w:b/>
          <w:bCs/>
          <w:sz w:val="22"/>
          <w:szCs w:val="22"/>
        </w:rPr>
      </w:pPr>
      <w:r>
        <w:rPr>
          <w:rFonts w:ascii="Arial" w:hAnsi="Arial" w:cs="Arial"/>
          <w:b/>
          <w:bCs/>
          <w:sz w:val="22"/>
          <w:szCs w:val="22"/>
        </w:rPr>
        <w:t>SAKSLISTE</w:t>
      </w:r>
    </w:p>
    <w:p w:rsidR="0085633C" w:rsidRDefault="0085633C">
      <w:pPr>
        <w:rPr>
          <w:rFonts w:ascii="Arial" w:hAnsi="Arial" w:cs="Arial"/>
          <w:sz w:val="22"/>
          <w:szCs w:val="22"/>
        </w:rPr>
      </w:pPr>
    </w:p>
    <w:tbl>
      <w:tblPr>
        <w:tblW w:w="9261" w:type="dxa"/>
        <w:tblLayout w:type="fixed"/>
        <w:tblCellMar>
          <w:left w:w="70" w:type="dxa"/>
          <w:right w:w="70" w:type="dxa"/>
        </w:tblCellMar>
        <w:tblLook w:val="0000" w:firstRow="0" w:lastRow="0" w:firstColumn="0" w:lastColumn="0" w:noHBand="0" w:noVBand="0"/>
      </w:tblPr>
      <w:tblGrid>
        <w:gridCol w:w="1204"/>
        <w:gridCol w:w="1843"/>
        <w:gridCol w:w="5387"/>
        <w:gridCol w:w="827"/>
      </w:tblGrid>
      <w:tr w:rsidR="0085633C">
        <w:tc>
          <w:tcPr>
            <w:tcW w:w="1204" w:type="dxa"/>
            <w:tcBorders>
              <w:top w:val="nil"/>
              <w:left w:val="nil"/>
              <w:bottom w:val="nil"/>
              <w:right w:val="nil"/>
            </w:tcBorders>
          </w:tcPr>
          <w:p w:rsidR="0085633C" w:rsidRDefault="0085633C">
            <w:pPr>
              <w:rPr>
                <w:rFonts w:ascii="Arial" w:hAnsi="Arial" w:cs="Arial"/>
                <w:b/>
                <w:bCs/>
                <w:sz w:val="22"/>
                <w:szCs w:val="22"/>
              </w:rPr>
            </w:pPr>
            <w:proofErr w:type="spellStart"/>
            <w:r>
              <w:rPr>
                <w:rFonts w:ascii="Arial" w:hAnsi="Arial" w:cs="Arial"/>
                <w:b/>
                <w:bCs/>
                <w:sz w:val="22"/>
                <w:szCs w:val="22"/>
              </w:rPr>
              <w:t>Saksnr</w:t>
            </w:r>
            <w:proofErr w:type="spellEnd"/>
            <w:r>
              <w:rPr>
                <w:rFonts w:ascii="Arial" w:hAnsi="Arial" w:cs="Arial"/>
                <w:b/>
                <w:bCs/>
                <w:sz w:val="22"/>
                <w:szCs w:val="22"/>
              </w:rPr>
              <w:t>.</w:t>
            </w:r>
          </w:p>
        </w:tc>
        <w:tc>
          <w:tcPr>
            <w:tcW w:w="1843" w:type="dxa"/>
            <w:tcBorders>
              <w:top w:val="nil"/>
              <w:left w:val="nil"/>
              <w:bottom w:val="nil"/>
              <w:right w:val="nil"/>
            </w:tcBorders>
          </w:tcPr>
          <w:p w:rsidR="0085633C" w:rsidRDefault="0085633C">
            <w:pPr>
              <w:tabs>
                <w:tab w:val="left" w:pos="8222"/>
              </w:tabs>
              <w:rPr>
                <w:rFonts w:ascii="Arial" w:hAnsi="Arial" w:cs="Arial"/>
                <w:b/>
                <w:bCs/>
                <w:sz w:val="22"/>
                <w:szCs w:val="22"/>
              </w:rPr>
            </w:pPr>
            <w:proofErr w:type="spellStart"/>
            <w:r>
              <w:rPr>
                <w:rFonts w:ascii="Arial" w:hAnsi="Arial" w:cs="Arial"/>
                <w:b/>
                <w:bCs/>
                <w:sz w:val="22"/>
                <w:szCs w:val="22"/>
              </w:rPr>
              <w:t>Arkivsaksnr</w:t>
            </w:r>
            <w:proofErr w:type="spellEnd"/>
            <w:r>
              <w:rPr>
                <w:rFonts w:ascii="Arial" w:hAnsi="Arial" w:cs="Arial"/>
                <w:b/>
                <w:bCs/>
                <w:sz w:val="22"/>
                <w:szCs w:val="22"/>
              </w:rPr>
              <w:t>.</w:t>
            </w:r>
          </w:p>
        </w:tc>
        <w:tc>
          <w:tcPr>
            <w:tcW w:w="5387" w:type="dxa"/>
            <w:tcBorders>
              <w:top w:val="nil"/>
              <w:left w:val="nil"/>
              <w:bottom w:val="nil"/>
              <w:right w:val="nil"/>
            </w:tcBorders>
          </w:tcPr>
          <w:p w:rsidR="0085633C" w:rsidRDefault="0085633C">
            <w:pPr>
              <w:tabs>
                <w:tab w:val="left" w:pos="8222"/>
              </w:tabs>
              <w:rPr>
                <w:rFonts w:ascii="Arial" w:hAnsi="Arial" w:cs="Arial"/>
                <w:b/>
                <w:bCs/>
                <w:sz w:val="22"/>
                <w:szCs w:val="22"/>
              </w:rPr>
            </w:pPr>
          </w:p>
        </w:tc>
        <w:tc>
          <w:tcPr>
            <w:tcW w:w="827" w:type="dxa"/>
            <w:tcBorders>
              <w:top w:val="nil"/>
              <w:left w:val="nil"/>
              <w:bottom w:val="nil"/>
              <w:right w:val="nil"/>
            </w:tcBorders>
          </w:tcPr>
          <w:p w:rsidR="0085633C" w:rsidRDefault="0085633C">
            <w:pPr>
              <w:tabs>
                <w:tab w:val="left" w:pos="5812"/>
                <w:tab w:val="left" w:pos="8222"/>
              </w:tabs>
              <w:jc w:val="center"/>
              <w:rPr>
                <w:rFonts w:ascii="Arial" w:hAnsi="Arial" w:cs="Arial"/>
                <w:b/>
                <w:bCs/>
                <w:sz w:val="22"/>
                <w:szCs w:val="22"/>
              </w:rPr>
            </w:pPr>
            <w:r>
              <w:rPr>
                <w:rFonts w:ascii="Arial" w:hAnsi="Arial" w:cs="Arial"/>
                <w:b/>
                <w:bCs/>
                <w:sz w:val="22"/>
                <w:szCs w:val="22"/>
              </w:rPr>
              <w:t>Side</w:t>
            </w:r>
          </w:p>
        </w:tc>
      </w:tr>
      <w:tr w:rsidR="0085633C">
        <w:tc>
          <w:tcPr>
            <w:tcW w:w="1204" w:type="dxa"/>
            <w:tcBorders>
              <w:top w:val="nil"/>
              <w:left w:val="nil"/>
              <w:bottom w:val="nil"/>
              <w:right w:val="nil"/>
            </w:tcBorders>
          </w:tcPr>
          <w:p w:rsidR="0085633C" w:rsidRDefault="0085633C">
            <w:pPr>
              <w:rPr>
                <w:rFonts w:ascii="Arial" w:hAnsi="Arial" w:cs="Arial"/>
                <w:b/>
                <w:bCs/>
                <w:sz w:val="22"/>
                <w:szCs w:val="22"/>
              </w:rPr>
            </w:pPr>
          </w:p>
        </w:tc>
        <w:tc>
          <w:tcPr>
            <w:tcW w:w="7230" w:type="dxa"/>
            <w:gridSpan w:val="2"/>
            <w:tcBorders>
              <w:top w:val="nil"/>
              <w:left w:val="nil"/>
              <w:bottom w:val="nil"/>
              <w:right w:val="nil"/>
            </w:tcBorders>
          </w:tcPr>
          <w:p w:rsidR="0085633C" w:rsidRDefault="0085633C">
            <w:pPr>
              <w:tabs>
                <w:tab w:val="left" w:pos="8222"/>
              </w:tabs>
              <w:rPr>
                <w:rFonts w:ascii="Arial" w:hAnsi="Arial" w:cs="Arial"/>
                <w:b/>
                <w:bCs/>
                <w:sz w:val="22"/>
                <w:szCs w:val="22"/>
              </w:rPr>
            </w:pPr>
            <w:r>
              <w:rPr>
                <w:rFonts w:ascii="Arial" w:hAnsi="Arial" w:cs="Arial"/>
                <w:b/>
                <w:bCs/>
                <w:sz w:val="22"/>
                <w:szCs w:val="22"/>
              </w:rPr>
              <w:t>Tittel</w:t>
            </w:r>
          </w:p>
        </w:tc>
        <w:tc>
          <w:tcPr>
            <w:tcW w:w="827" w:type="dxa"/>
            <w:tcBorders>
              <w:top w:val="nil"/>
              <w:left w:val="nil"/>
              <w:bottom w:val="nil"/>
              <w:right w:val="nil"/>
            </w:tcBorders>
          </w:tcPr>
          <w:p w:rsidR="0085633C" w:rsidRDefault="0085633C">
            <w:pPr>
              <w:tabs>
                <w:tab w:val="right" w:pos="638"/>
                <w:tab w:val="left" w:pos="5812"/>
                <w:tab w:val="left" w:pos="8222"/>
              </w:tabs>
              <w:jc w:val="right"/>
              <w:rPr>
                <w:rFonts w:ascii="Arial" w:hAnsi="Arial" w:cs="Arial"/>
                <w:b/>
                <w:bCs/>
                <w:sz w:val="22"/>
                <w:szCs w:val="22"/>
              </w:rPr>
            </w:pPr>
          </w:p>
        </w:tc>
      </w:tr>
      <w:tr w:rsidR="0085633C">
        <w:tc>
          <w:tcPr>
            <w:tcW w:w="1204" w:type="dxa"/>
            <w:tcBorders>
              <w:top w:val="nil"/>
              <w:left w:val="nil"/>
              <w:bottom w:val="nil"/>
              <w:right w:val="nil"/>
            </w:tcBorders>
          </w:tcPr>
          <w:p w:rsidR="0085633C" w:rsidRDefault="0085633C" w:rsidP="003132DB">
            <w:pPr>
              <w:rPr>
                <w:rFonts w:ascii="Arial" w:hAnsi="Arial" w:cs="Arial"/>
                <w:b/>
                <w:bCs/>
                <w:sz w:val="22"/>
                <w:szCs w:val="22"/>
              </w:rPr>
            </w:pPr>
            <w:r>
              <w:rPr>
                <w:rFonts w:ascii="Arial" w:hAnsi="Arial" w:cs="Arial"/>
                <w:sz w:val="22"/>
                <w:szCs w:val="22"/>
              </w:rPr>
              <w:t>0</w:t>
            </w:r>
            <w:r w:rsidR="003132DB">
              <w:rPr>
                <w:rFonts w:ascii="Arial" w:hAnsi="Arial" w:cs="Arial"/>
                <w:sz w:val="22"/>
                <w:szCs w:val="22"/>
              </w:rPr>
              <w:t>7</w:t>
            </w:r>
            <w:r>
              <w:rPr>
                <w:rFonts w:ascii="Arial" w:hAnsi="Arial" w:cs="Arial"/>
                <w:sz w:val="22"/>
                <w:szCs w:val="22"/>
              </w:rPr>
              <w:t>/1</w:t>
            </w:r>
            <w:r w:rsidR="00741B38">
              <w:rPr>
                <w:rFonts w:ascii="Arial" w:hAnsi="Arial" w:cs="Arial"/>
                <w:sz w:val="22"/>
                <w:szCs w:val="22"/>
              </w:rPr>
              <w:t>5</w:t>
            </w:r>
          </w:p>
        </w:tc>
        <w:tc>
          <w:tcPr>
            <w:tcW w:w="7230" w:type="dxa"/>
            <w:gridSpan w:val="2"/>
            <w:tcBorders>
              <w:top w:val="nil"/>
              <w:left w:val="nil"/>
              <w:bottom w:val="nil"/>
              <w:right w:val="nil"/>
            </w:tcBorders>
          </w:tcPr>
          <w:p w:rsidR="0085633C" w:rsidRDefault="0085633C">
            <w:pPr>
              <w:rPr>
                <w:rFonts w:ascii="Arial" w:hAnsi="Arial" w:cs="Arial"/>
                <w:b/>
                <w:bCs/>
                <w:sz w:val="22"/>
                <w:szCs w:val="22"/>
              </w:rPr>
            </w:pPr>
            <w:r>
              <w:rPr>
                <w:rFonts w:ascii="Arial" w:hAnsi="Arial" w:cs="Arial"/>
                <w:b/>
                <w:bCs/>
                <w:sz w:val="22"/>
                <w:szCs w:val="22"/>
              </w:rPr>
              <w:t xml:space="preserve">KONSTITUERING </w:t>
            </w:r>
          </w:p>
          <w:p w:rsidR="0085633C" w:rsidRDefault="0085633C">
            <w:pPr>
              <w:rPr>
                <w:rFonts w:ascii="Arial" w:hAnsi="Arial" w:cs="Arial"/>
                <w:b/>
                <w:bCs/>
                <w:sz w:val="22"/>
                <w:szCs w:val="22"/>
              </w:rPr>
            </w:pPr>
          </w:p>
        </w:tc>
        <w:tc>
          <w:tcPr>
            <w:tcW w:w="827" w:type="dxa"/>
            <w:tcBorders>
              <w:top w:val="nil"/>
              <w:left w:val="nil"/>
              <w:bottom w:val="nil"/>
              <w:right w:val="nil"/>
            </w:tcBorders>
          </w:tcPr>
          <w:p w:rsidR="0085633C" w:rsidRDefault="0085633C" w:rsidP="00020FFE">
            <w:pPr>
              <w:jc w:val="right"/>
              <w:rPr>
                <w:rFonts w:ascii="Arial" w:hAnsi="Arial" w:cs="Arial"/>
                <w:b/>
                <w:bCs/>
                <w:sz w:val="22"/>
                <w:szCs w:val="22"/>
              </w:rPr>
            </w:pPr>
            <w:r>
              <w:rPr>
                <w:rFonts w:ascii="Arial" w:hAnsi="Arial" w:cs="Arial"/>
                <w:b/>
                <w:bCs/>
                <w:sz w:val="22"/>
                <w:szCs w:val="22"/>
              </w:rPr>
              <w:t>0</w:t>
            </w:r>
            <w:r w:rsidR="00020FFE">
              <w:rPr>
                <w:rFonts w:ascii="Arial" w:hAnsi="Arial" w:cs="Arial"/>
                <w:b/>
                <w:bCs/>
                <w:sz w:val="22"/>
                <w:szCs w:val="22"/>
              </w:rPr>
              <w:t>2</w:t>
            </w:r>
          </w:p>
        </w:tc>
      </w:tr>
    </w:tbl>
    <w:p w:rsidR="0085633C" w:rsidRDefault="0085633C">
      <w:pPr>
        <w:rPr>
          <w:rFonts w:ascii="Arial" w:hAnsi="Arial" w:cs="Arial"/>
          <w:sz w:val="22"/>
          <w:szCs w:val="22"/>
        </w:rPr>
      </w:pPr>
    </w:p>
    <w:tbl>
      <w:tblPr>
        <w:tblW w:w="9261" w:type="dxa"/>
        <w:tblLayout w:type="fixed"/>
        <w:tblCellMar>
          <w:left w:w="70" w:type="dxa"/>
          <w:right w:w="70" w:type="dxa"/>
        </w:tblCellMar>
        <w:tblLook w:val="0000" w:firstRow="0" w:lastRow="0" w:firstColumn="0" w:lastColumn="0" w:noHBand="0" w:noVBand="0"/>
      </w:tblPr>
      <w:tblGrid>
        <w:gridCol w:w="1204"/>
        <w:gridCol w:w="7230"/>
        <w:gridCol w:w="827"/>
      </w:tblGrid>
      <w:tr w:rsidR="0085633C">
        <w:tc>
          <w:tcPr>
            <w:tcW w:w="1204" w:type="dxa"/>
            <w:tcBorders>
              <w:top w:val="nil"/>
              <w:left w:val="nil"/>
              <w:bottom w:val="nil"/>
              <w:right w:val="nil"/>
            </w:tcBorders>
          </w:tcPr>
          <w:p w:rsidR="0085633C" w:rsidRDefault="0085633C" w:rsidP="003132DB">
            <w:pPr>
              <w:rPr>
                <w:rFonts w:ascii="Arial" w:hAnsi="Arial" w:cs="Arial"/>
                <w:b/>
                <w:bCs/>
                <w:sz w:val="22"/>
                <w:szCs w:val="22"/>
              </w:rPr>
            </w:pPr>
            <w:r>
              <w:rPr>
                <w:rFonts w:ascii="Arial" w:hAnsi="Arial" w:cs="Arial"/>
                <w:sz w:val="22"/>
                <w:szCs w:val="22"/>
              </w:rPr>
              <w:t>0</w:t>
            </w:r>
            <w:r w:rsidR="003132DB">
              <w:rPr>
                <w:rFonts w:ascii="Arial" w:hAnsi="Arial" w:cs="Arial"/>
                <w:sz w:val="22"/>
                <w:szCs w:val="22"/>
              </w:rPr>
              <w:t>8</w:t>
            </w:r>
            <w:r>
              <w:rPr>
                <w:rFonts w:ascii="Arial" w:hAnsi="Arial" w:cs="Arial"/>
                <w:sz w:val="22"/>
                <w:szCs w:val="22"/>
              </w:rPr>
              <w:t>/1</w:t>
            </w:r>
            <w:r w:rsidR="00741B38">
              <w:rPr>
                <w:rFonts w:ascii="Arial" w:hAnsi="Arial" w:cs="Arial"/>
                <w:sz w:val="22"/>
                <w:szCs w:val="22"/>
              </w:rPr>
              <w:t>5</w:t>
            </w:r>
          </w:p>
        </w:tc>
        <w:tc>
          <w:tcPr>
            <w:tcW w:w="7230" w:type="dxa"/>
            <w:tcBorders>
              <w:top w:val="nil"/>
              <w:left w:val="nil"/>
              <w:bottom w:val="nil"/>
              <w:right w:val="nil"/>
            </w:tcBorders>
          </w:tcPr>
          <w:p w:rsidR="0085633C" w:rsidRDefault="003132DB">
            <w:pPr>
              <w:rPr>
                <w:rFonts w:ascii="Arial" w:hAnsi="Arial" w:cs="Arial"/>
                <w:b/>
                <w:bCs/>
                <w:sz w:val="22"/>
                <w:szCs w:val="22"/>
              </w:rPr>
            </w:pPr>
            <w:r>
              <w:rPr>
                <w:rFonts w:ascii="Arial" w:hAnsi="Arial" w:cs="Arial"/>
                <w:b/>
                <w:bCs/>
                <w:sz w:val="22"/>
                <w:szCs w:val="22"/>
              </w:rPr>
              <w:t>VALG AV REPRESENTANTSKAPSLEDER</w:t>
            </w:r>
          </w:p>
          <w:p w:rsidR="0085633C" w:rsidRDefault="0085633C">
            <w:pPr>
              <w:rPr>
                <w:rFonts w:ascii="Arial" w:hAnsi="Arial" w:cs="Arial"/>
                <w:b/>
                <w:bCs/>
                <w:sz w:val="22"/>
                <w:szCs w:val="22"/>
              </w:rPr>
            </w:pPr>
          </w:p>
        </w:tc>
        <w:tc>
          <w:tcPr>
            <w:tcW w:w="827" w:type="dxa"/>
            <w:tcBorders>
              <w:top w:val="nil"/>
              <w:left w:val="nil"/>
              <w:bottom w:val="nil"/>
              <w:right w:val="nil"/>
            </w:tcBorders>
          </w:tcPr>
          <w:p w:rsidR="0085633C" w:rsidRDefault="0085633C" w:rsidP="009E67EA">
            <w:pPr>
              <w:jc w:val="right"/>
              <w:rPr>
                <w:rFonts w:ascii="Arial" w:hAnsi="Arial" w:cs="Arial"/>
                <w:b/>
                <w:bCs/>
                <w:sz w:val="22"/>
                <w:szCs w:val="22"/>
              </w:rPr>
            </w:pPr>
            <w:r>
              <w:rPr>
                <w:rFonts w:ascii="Arial" w:hAnsi="Arial" w:cs="Arial"/>
                <w:b/>
                <w:bCs/>
                <w:sz w:val="22"/>
                <w:szCs w:val="22"/>
              </w:rPr>
              <w:t>0</w:t>
            </w:r>
            <w:r w:rsidR="00020FFE">
              <w:rPr>
                <w:rFonts w:ascii="Arial" w:hAnsi="Arial" w:cs="Arial"/>
                <w:b/>
                <w:bCs/>
                <w:sz w:val="22"/>
                <w:szCs w:val="22"/>
              </w:rPr>
              <w:t>3</w:t>
            </w:r>
          </w:p>
        </w:tc>
      </w:tr>
    </w:tbl>
    <w:p w:rsidR="0085633C" w:rsidRDefault="0085633C">
      <w:pPr>
        <w:rPr>
          <w:rFonts w:ascii="Arial" w:hAnsi="Arial" w:cs="Arial"/>
          <w:sz w:val="22"/>
          <w:szCs w:val="22"/>
        </w:rPr>
      </w:pPr>
    </w:p>
    <w:tbl>
      <w:tblPr>
        <w:tblW w:w="9261" w:type="dxa"/>
        <w:tblLayout w:type="fixed"/>
        <w:tblCellMar>
          <w:left w:w="70" w:type="dxa"/>
          <w:right w:w="70" w:type="dxa"/>
        </w:tblCellMar>
        <w:tblLook w:val="0000" w:firstRow="0" w:lastRow="0" w:firstColumn="0" w:lastColumn="0" w:noHBand="0" w:noVBand="0"/>
      </w:tblPr>
      <w:tblGrid>
        <w:gridCol w:w="1204"/>
        <w:gridCol w:w="7230"/>
        <w:gridCol w:w="827"/>
      </w:tblGrid>
      <w:tr w:rsidR="0085633C">
        <w:tc>
          <w:tcPr>
            <w:tcW w:w="1204" w:type="dxa"/>
            <w:tcBorders>
              <w:top w:val="nil"/>
              <w:left w:val="nil"/>
              <w:bottom w:val="nil"/>
              <w:right w:val="nil"/>
            </w:tcBorders>
          </w:tcPr>
          <w:p w:rsidR="0085633C" w:rsidRDefault="0085633C" w:rsidP="003132DB">
            <w:pPr>
              <w:rPr>
                <w:rFonts w:ascii="Arial" w:hAnsi="Arial" w:cs="Arial"/>
                <w:b/>
                <w:bCs/>
                <w:sz w:val="22"/>
                <w:szCs w:val="22"/>
              </w:rPr>
            </w:pPr>
            <w:r>
              <w:rPr>
                <w:rFonts w:ascii="Arial" w:hAnsi="Arial" w:cs="Arial"/>
                <w:sz w:val="22"/>
                <w:szCs w:val="22"/>
              </w:rPr>
              <w:t>0</w:t>
            </w:r>
            <w:r w:rsidR="003132DB">
              <w:rPr>
                <w:rFonts w:ascii="Arial" w:hAnsi="Arial" w:cs="Arial"/>
                <w:sz w:val="22"/>
                <w:szCs w:val="22"/>
              </w:rPr>
              <w:t>9</w:t>
            </w:r>
            <w:r>
              <w:rPr>
                <w:rFonts w:ascii="Arial" w:hAnsi="Arial" w:cs="Arial"/>
                <w:sz w:val="22"/>
                <w:szCs w:val="22"/>
              </w:rPr>
              <w:t>/1</w:t>
            </w:r>
            <w:r w:rsidR="00741B38">
              <w:rPr>
                <w:rFonts w:ascii="Arial" w:hAnsi="Arial" w:cs="Arial"/>
                <w:sz w:val="22"/>
                <w:szCs w:val="22"/>
              </w:rPr>
              <w:t>5</w:t>
            </w:r>
          </w:p>
        </w:tc>
        <w:tc>
          <w:tcPr>
            <w:tcW w:w="7230" w:type="dxa"/>
            <w:tcBorders>
              <w:top w:val="nil"/>
              <w:left w:val="nil"/>
              <w:bottom w:val="nil"/>
              <w:right w:val="nil"/>
            </w:tcBorders>
          </w:tcPr>
          <w:p w:rsidR="0085633C" w:rsidRDefault="003132DB">
            <w:pPr>
              <w:rPr>
                <w:rFonts w:ascii="Arial" w:hAnsi="Arial" w:cs="Arial"/>
                <w:b/>
                <w:bCs/>
                <w:sz w:val="22"/>
                <w:szCs w:val="22"/>
              </w:rPr>
            </w:pPr>
            <w:r>
              <w:rPr>
                <w:rFonts w:ascii="Arial" w:hAnsi="Arial" w:cs="Arial"/>
                <w:b/>
                <w:bCs/>
                <w:sz w:val="22"/>
                <w:szCs w:val="22"/>
              </w:rPr>
              <w:t>BUDSJETT 2016</w:t>
            </w:r>
            <w:r w:rsidR="0085633C">
              <w:rPr>
                <w:rFonts w:ascii="Arial" w:hAnsi="Arial" w:cs="Arial"/>
                <w:b/>
                <w:bCs/>
                <w:sz w:val="22"/>
                <w:szCs w:val="22"/>
              </w:rPr>
              <w:t xml:space="preserve"> </w:t>
            </w:r>
          </w:p>
          <w:p w:rsidR="0085633C" w:rsidRDefault="0085633C">
            <w:pPr>
              <w:rPr>
                <w:rFonts w:ascii="Arial" w:hAnsi="Arial" w:cs="Arial"/>
                <w:b/>
                <w:bCs/>
                <w:sz w:val="22"/>
                <w:szCs w:val="22"/>
              </w:rPr>
            </w:pPr>
          </w:p>
        </w:tc>
        <w:tc>
          <w:tcPr>
            <w:tcW w:w="827" w:type="dxa"/>
            <w:tcBorders>
              <w:top w:val="nil"/>
              <w:left w:val="nil"/>
              <w:bottom w:val="nil"/>
              <w:right w:val="nil"/>
            </w:tcBorders>
          </w:tcPr>
          <w:p w:rsidR="0085633C" w:rsidRDefault="005B6FCA" w:rsidP="009E67EA">
            <w:pPr>
              <w:jc w:val="right"/>
              <w:rPr>
                <w:rFonts w:ascii="Arial" w:hAnsi="Arial" w:cs="Arial"/>
                <w:b/>
                <w:bCs/>
                <w:sz w:val="22"/>
                <w:szCs w:val="22"/>
              </w:rPr>
            </w:pPr>
            <w:r>
              <w:rPr>
                <w:rFonts w:ascii="Arial" w:hAnsi="Arial" w:cs="Arial"/>
                <w:b/>
                <w:bCs/>
                <w:sz w:val="22"/>
                <w:szCs w:val="22"/>
              </w:rPr>
              <w:t>04</w:t>
            </w:r>
          </w:p>
        </w:tc>
      </w:tr>
    </w:tbl>
    <w:p w:rsidR="0085633C" w:rsidRDefault="0085633C">
      <w:pPr>
        <w:rPr>
          <w:rFonts w:ascii="Arial" w:hAnsi="Arial" w:cs="Arial"/>
          <w:sz w:val="22"/>
          <w:szCs w:val="22"/>
        </w:rPr>
      </w:pPr>
    </w:p>
    <w:tbl>
      <w:tblPr>
        <w:tblW w:w="9261" w:type="dxa"/>
        <w:tblLayout w:type="fixed"/>
        <w:tblCellMar>
          <w:left w:w="70" w:type="dxa"/>
          <w:right w:w="70" w:type="dxa"/>
        </w:tblCellMar>
        <w:tblLook w:val="0000" w:firstRow="0" w:lastRow="0" w:firstColumn="0" w:lastColumn="0" w:noHBand="0" w:noVBand="0"/>
      </w:tblPr>
      <w:tblGrid>
        <w:gridCol w:w="1204"/>
        <w:gridCol w:w="7230"/>
        <w:gridCol w:w="827"/>
      </w:tblGrid>
      <w:tr w:rsidR="0085633C">
        <w:tc>
          <w:tcPr>
            <w:tcW w:w="1204" w:type="dxa"/>
            <w:tcBorders>
              <w:top w:val="nil"/>
              <w:left w:val="nil"/>
              <w:bottom w:val="nil"/>
              <w:right w:val="nil"/>
            </w:tcBorders>
          </w:tcPr>
          <w:p w:rsidR="0085633C" w:rsidRDefault="003132DB" w:rsidP="00741B38">
            <w:pPr>
              <w:rPr>
                <w:rFonts w:ascii="Arial" w:hAnsi="Arial" w:cs="Arial"/>
                <w:b/>
                <w:bCs/>
                <w:sz w:val="22"/>
                <w:szCs w:val="22"/>
              </w:rPr>
            </w:pPr>
            <w:r>
              <w:rPr>
                <w:rFonts w:ascii="Arial" w:hAnsi="Arial" w:cs="Arial"/>
                <w:sz w:val="22"/>
                <w:szCs w:val="22"/>
              </w:rPr>
              <w:t>10</w:t>
            </w:r>
            <w:r w:rsidR="0085633C">
              <w:rPr>
                <w:rFonts w:ascii="Arial" w:hAnsi="Arial" w:cs="Arial"/>
                <w:sz w:val="22"/>
                <w:szCs w:val="22"/>
              </w:rPr>
              <w:t>/1</w:t>
            </w:r>
            <w:r w:rsidR="00741B38">
              <w:rPr>
                <w:rFonts w:ascii="Arial" w:hAnsi="Arial" w:cs="Arial"/>
                <w:sz w:val="22"/>
                <w:szCs w:val="22"/>
              </w:rPr>
              <w:t>5</w:t>
            </w:r>
          </w:p>
        </w:tc>
        <w:tc>
          <w:tcPr>
            <w:tcW w:w="7230" w:type="dxa"/>
            <w:tcBorders>
              <w:top w:val="nil"/>
              <w:left w:val="nil"/>
              <w:bottom w:val="nil"/>
              <w:right w:val="nil"/>
            </w:tcBorders>
          </w:tcPr>
          <w:p w:rsidR="0085633C" w:rsidRDefault="003132DB">
            <w:pPr>
              <w:rPr>
                <w:rFonts w:ascii="Arial" w:hAnsi="Arial" w:cs="Arial"/>
                <w:b/>
                <w:bCs/>
                <w:sz w:val="22"/>
                <w:szCs w:val="22"/>
              </w:rPr>
            </w:pPr>
            <w:r>
              <w:rPr>
                <w:rFonts w:ascii="Arial" w:hAnsi="Arial" w:cs="Arial"/>
                <w:b/>
                <w:bCs/>
                <w:sz w:val="22"/>
                <w:szCs w:val="22"/>
              </w:rPr>
              <w:t>EIERSTRATEGI</w:t>
            </w:r>
          </w:p>
          <w:p w:rsidR="0085633C" w:rsidRDefault="0085633C">
            <w:pPr>
              <w:rPr>
                <w:rFonts w:ascii="Arial" w:hAnsi="Arial" w:cs="Arial"/>
                <w:b/>
                <w:bCs/>
                <w:sz w:val="22"/>
                <w:szCs w:val="22"/>
              </w:rPr>
            </w:pPr>
          </w:p>
        </w:tc>
        <w:tc>
          <w:tcPr>
            <w:tcW w:w="827" w:type="dxa"/>
            <w:tcBorders>
              <w:top w:val="nil"/>
              <w:left w:val="nil"/>
              <w:bottom w:val="nil"/>
              <w:right w:val="nil"/>
            </w:tcBorders>
          </w:tcPr>
          <w:p w:rsidR="0085633C" w:rsidRDefault="005B6FCA" w:rsidP="009E67EA">
            <w:pPr>
              <w:jc w:val="right"/>
              <w:rPr>
                <w:rFonts w:ascii="Arial" w:hAnsi="Arial" w:cs="Arial"/>
                <w:b/>
                <w:bCs/>
                <w:sz w:val="22"/>
                <w:szCs w:val="22"/>
              </w:rPr>
            </w:pPr>
            <w:r>
              <w:rPr>
                <w:rFonts w:ascii="Arial" w:hAnsi="Arial" w:cs="Arial"/>
                <w:b/>
                <w:bCs/>
                <w:sz w:val="22"/>
                <w:szCs w:val="22"/>
              </w:rPr>
              <w:t>08</w:t>
            </w:r>
          </w:p>
        </w:tc>
      </w:tr>
    </w:tbl>
    <w:p w:rsidR="0085633C" w:rsidRDefault="0085633C">
      <w:pPr>
        <w:rPr>
          <w:rFonts w:ascii="Arial" w:hAnsi="Arial" w:cs="Arial"/>
          <w:sz w:val="22"/>
          <w:szCs w:val="22"/>
        </w:rPr>
      </w:pPr>
    </w:p>
    <w:p w:rsidR="00741B38" w:rsidRDefault="00741B38">
      <w:pPr>
        <w:rPr>
          <w:rFonts w:ascii="Arial" w:hAnsi="Arial" w:cs="Arial"/>
          <w:sz w:val="22"/>
          <w:szCs w:val="22"/>
        </w:rPr>
      </w:pP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jc w:val="center"/>
        <w:rPr>
          <w:rFonts w:ascii="Arial" w:hAnsi="Arial" w:cs="Arial"/>
          <w:sz w:val="22"/>
          <w:szCs w:val="22"/>
        </w:rPr>
      </w:pPr>
      <w:r>
        <w:rPr>
          <w:rFonts w:ascii="Arial" w:hAnsi="Arial" w:cs="Arial"/>
          <w:sz w:val="22"/>
          <w:szCs w:val="22"/>
        </w:rPr>
        <w:t xml:space="preserve">Spydeberg, </w:t>
      </w:r>
      <w:r w:rsidR="00D13CCF">
        <w:rPr>
          <w:rFonts w:ascii="Arial" w:hAnsi="Arial" w:cs="Arial"/>
          <w:sz w:val="22"/>
          <w:szCs w:val="22"/>
        </w:rPr>
        <w:t>23</w:t>
      </w:r>
      <w:r>
        <w:rPr>
          <w:rFonts w:ascii="Arial" w:hAnsi="Arial" w:cs="Arial"/>
          <w:sz w:val="22"/>
          <w:szCs w:val="22"/>
        </w:rPr>
        <w:t xml:space="preserve">. </w:t>
      </w:r>
      <w:r w:rsidR="003132DB">
        <w:rPr>
          <w:rFonts w:ascii="Arial" w:hAnsi="Arial" w:cs="Arial"/>
          <w:sz w:val="22"/>
          <w:szCs w:val="22"/>
        </w:rPr>
        <w:t>oktober</w:t>
      </w:r>
      <w:r>
        <w:rPr>
          <w:rFonts w:ascii="Arial" w:hAnsi="Arial" w:cs="Arial"/>
          <w:sz w:val="22"/>
          <w:szCs w:val="22"/>
        </w:rPr>
        <w:t xml:space="preserve"> 201</w:t>
      </w:r>
      <w:r w:rsidR="00741B38">
        <w:rPr>
          <w:rFonts w:ascii="Arial" w:hAnsi="Arial" w:cs="Arial"/>
          <w:sz w:val="22"/>
          <w:szCs w:val="22"/>
        </w:rPr>
        <w:t>5</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85633C" w:rsidRDefault="0085633C">
      <w:pPr>
        <w:jc w:val="center"/>
        <w:rPr>
          <w:rFonts w:ascii="Arial" w:hAnsi="Arial" w:cs="Arial"/>
          <w:sz w:val="22"/>
          <w:szCs w:val="22"/>
        </w:rPr>
      </w:pPr>
    </w:p>
    <w:p w:rsidR="0085633C" w:rsidRDefault="0085633C">
      <w:pPr>
        <w:jc w:val="center"/>
        <w:rPr>
          <w:rFonts w:ascii="Arial" w:hAnsi="Arial" w:cs="Arial"/>
          <w:sz w:val="22"/>
          <w:szCs w:val="22"/>
        </w:rPr>
      </w:pPr>
    </w:p>
    <w:p w:rsidR="0085633C" w:rsidRDefault="00AB2F36">
      <w:pPr>
        <w:jc w:val="center"/>
        <w:rPr>
          <w:rFonts w:ascii="Arial" w:hAnsi="Arial" w:cs="Arial"/>
          <w:sz w:val="22"/>
          <w:szCs w:val="22"/>
        </w:rPr>
      </w:pPr>
      <w:r>
        <w:rPr>
          <w:rFonts w:ascii="Arial" w:hAnsi="Arial" w:cs="Arial"/>
          <w:sz w:val="22"/>
          <w:szCs w:val="22"/>
        </w:rPr>
        <w:t>Petter Schou</w:t>
      </w:r>
    </w:p>
    <w:p w:rsidR="0085633C" w:rsidRDefault="0085633C">
      <w:pPr>
        <w:jc w:val="center"/>
        <w:rPr>
          <w:rFonts w:ascii="Arial" w:hAnsi="Arial" w:cs="Arial"/>
          <w:sz w:val="22"/>
          <w:szCs w:val="22"/>
        </w:rPr>
      </w:pPr>
      <w:r>
        <w:rPr>
          <w:rFonts w:ascii="Arial" w:hAnsi="Arial" w:cs="Arial"/>
          <w:sz w:val="22"/>
          <w:szCs w:val="22"/>
        </w:rPr>
        <w:t>representantskapsleder</w:t>
      </w:r>
    </w:p>
    <w:p w:rsidR="0085633C" w:rsidRDefault="0085633C">
      <w:pPr>
        <w:jc w:val="center"/>
        <w:rPr>
          <w:rFonts w:ascii="Arial" w:hAnsi="Arial" w:cs="Arial"/>
          <w:sz w:val="22"/>
          <w:szCs w:val="22"/>
        </w:rPr>
      </w:pPr>
      <w:r>
        <w:rPr>
          <w:rFonts w:ascii="Arial" w:hAnsi="Arial" w:cs="Arial"/>
          <w:sz w:val="22"/>
          <w:szCs w:val="22"/>
        </w:rPr>
        <w:t>(sign.)</w:t>
      </w:r>
    </w:p>
    <w:p w:rsidR="0085633C" w:rsidRDefault="0085633C">
      <w:pPr>
        <w:tabs>
          <w:tab w:val="center" w:pos="7088"/>
        </w:tabs>
        <w:rPr>
          <w:rFonts w:ascii="Arial" w:hAnsi="Arial" w:cs="Arial"/>
          <w:sz w:val="22"/>
          <w:szCs w:val="22"/>
        </w:rPr>
      </w:pP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85633C" w:rsidRDefault="0085633C">
      <w:pPr>
        <w:tabs>
          <w:tab w:val="center" w:pos="7088"/>
        </w:tabs>
        <w:rPr>
          <w:rFonts w:ascii="Arial" w:hAnsi="Arial" w:cs="Arial"/>
          <w:sz w:val="22"/>
          <w:szCs w:val="22"/>
        </w:rPr>
        <w:sectPr w:rsidR="0085633C">
          <w:type w:val="continuous"/>
          <w:pgSz w:w="11907" w:h="16840" w:code="9"/>
          <w:pgMar w:top="1418" w:right="1418" w:bottom="1418" w:left="1418" w:header="709" w:footer="709" w:gutter="0"/>
          <w:paperSrc w:first="2" w:other="2"/>
          <w:cols w:space="709"/>
          <w:noEndnote/>
        </w:sectPr>
      </w:pP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85633C" w:rsidRDefault="0085633C">
      <w:pPr>
        <w:rPr>
          <w:rFonts w:ascii="Arial" w:hAnsi="Arial" w:cs="Arial"/>
          <w:b/>
          <w:bCs/>
          <w:sz w:val="22"/>
          <w:szCs w:val="22"/>
        </w:rPr>
      </w:pPr>
      <w:r>
        <w:rPr>
          <w:rFonts w:ascii="Arial" w:hAnsi="Arial" w:cs="Arial"/>
          <w:b/>
          <w:bCs/>
          <w:sz w:val="22"/>
          <w:szCs w:val="22"/>
        </w:rPr>
        <w:t>KONSTITUERING</w:t>
      </w:r>
    </w:p>
    <w:p w:rsidR="0085633C" w:rsidRDefault="0085633C">
      <w:pPr>
        <w:rPr>
          <w:rFonts w:ascii="Arial" w:hAnsi="Arial" w:cs="Arial"/>
          <w:b/>
          <w:bCs/>
          <w:sz w:val="22"/>
          <w:szCs w:val="22"/>
        </w:rPr>
      </w:pPr>
    </w:p>
    <w:p w:rsidR="0085633C" w:rsidRDefault="0085633C">
      <w:pPr>
        <w:rPr>
          <w:rFonts w:ascii="Arial" w:hAnsi="Arial" w:cs="Arial"/>
          <w:sz w:val="22"/>
          <w:szCs w:val="22"/>
        </w:rPr>
      </w:pPr>
    </w:p>
    <w:tbl>
      <w:tblPr>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063"/>
        <w:gridCol w:w="708"/>
        <w:gridCol w:w="2321"/>
        <w:gridCol w:w="2219"/>
        <w:gridCol w:w="1697"/>
        <w:gridCol w:w="1134"/>
        <w:gridCol w:w="22"/>
      </w:tblGrid>
      <w:tr w:rsidR="0085633C">
        <w:tc>
          <w:tcPr>
            <w:tcW w:w="1771" w:type="dxa"/>
            <w:gridSpan w:val="2"/>
            <w:tcBorders>
              <w:top w:val="single" w:sz="12" w:space="0" w:color="auto"/>
              <w:left w:val="single" w:sz="12" w:space="0" w:color="auto"/>
              <w:bottom w:val="nil"/>
              <w:right w:val="nil"/>
            </w:tcBorders>
          </w:tcPr>
          <w:p w:rsidR="0085633C" w:rsidRDefault="0085633C">
            <w:pPr>
              <w:rPr>
                <w:rFonts w:ascii="Arial" w:hAnsi="Arial" w:cs="Arial"/>
                <w:sz w:val="22"/>
                <w:szCs w:val="22"/>
              </w:rPr>
            </w:pPr>
            <w:r>
              <w:rPr>
                <w:rFonts w:ascii="Arial" w:hAnsi="Arial" w:cs="Arial"/>
                <w:sz w:val="22"/>
                <w:szCs w:val="22"/>
              </w:rPr>
              <w:t xml:space="preserve">Saksbehandler: </w:t>
            </w:r>
          </w:p>
        </w:tc>
        <w:tc>
          <w:tcPr>
            <w:tcW w:w="4540" w:type="dxa"/>
            <w:gridSpan w:val="2"/>
            <w:tcBorders>
              <w:top w:val="single" w:sz="12" w:space="0" w:color="auto"/>
              <w:left w:val="nil"/>
              <w:bottom w:val="nil"/>
              <w:right w:val="nil"/>
            </w:tcBorders>
          </w:tcPr>
          <w:p w:rsidR="0085633C" w:rsidRPr="003132DB" w:rsidRDefault="0085633C">
            <w:pPr>
              <w:rPr>
                <w:rFonts w:ascii="Arial" w:hAnsi="Arial" w:cs="Arial"/>
                <w:sz w:val="22"/>
                <w:szCs w:val="22"/>
              </w:rPr>
            </w:pPr>
            <w:r w:rsidRPr="003132DB">
              <w:rPr>
                <w:rFonts w:ascii="Arial" w:hAnsi="Arial" w:cs="Arial"/>
                <w:sz w:val="18"/>
                <w:szCs w:val="18"/>
              </w:rPr>
              <w:t>Ole Christian Borgeraas</w:t>
            </w:r>
          </w:p>
        </w:tc>
        <w:tc>
          <w:tcPr>
            <w:tcW w:w="2853" w:type="dxa"/>
            <w:gridSpan w:val="3"/>
            <w:tcBorders>
              <w:top w:val="single" w:sz="12" w:space="0" w:color="auto"/>
              <w:left w:val="nil"/>
              <w:bottom w:val="nil"/>
              <w:right w:val="single" w:sz="12" w:space="0" w:color="auto"/>
            </w:tcBorders>
          </w:tcPr>
          <w:p w:rsidR="0085633C" w:rsidRDefault="0085633C">
            <w:pPr>
              <w:rPr>
                <w:rFonts w:ascii="Arial" w:hAnsi="Arial" w:cs="Arial"/>
                <w:sz w:val="22"/>
                <w:szCs w:val="22"/>
              </w:rPr>
            </w:pPr>
          </w:p>
        </w:tc>
      </w:tr>
      <w:tr w:rsidR="0085633C">
        <w:tc>
          <w:tcPr>
            <w:tcW w:w="1771" w:type="dxa"/>
            <w:gridSpan w:val="2"/>
            <w:tcBorders>
              <w:top w:val="nil"/>
              <w:left w:val="single" w:sz="12" w:space="0" w:color="auto"/>
              <w:bottom w:val="single" w:sz="12" w:space="0" w:color="auto"/>
              <w:right w:val="nil"/>
            </w:tcBorders>
          </w:tcPr>
          <w:p w:rsidR="0085633C" w:rsidRDefault="0085633C">
            <w:pPr>
              <w:rPr>
                <w:rFonts w:ascii="Arial" w:hAnsi="Arial" w:cs="Arial"/>
                <w:sz w:val="22"/>
                <w:szCs w:val="22"/>
              </w:rPr>
            </w:pPr>
          </w:p>
        </w:tc>
        <w:tc>
          <w:tcPr>
            <w:tcW w:w="2321" w:type="dxa"/>
            <w:tcBorders>
              <w:top w:val="nil"/>
              <w:left w:val="nil"/>
              <w:bottom w:val="single" w:sz="12" w:space="0" w:color="auto"/>
              <w:right w:val="nil"/>
            </w:tcBorders>
          </w:tcPr>
          <w:p w:rsidR="0085633C" w:rsidRDefault="0085633C">
            <w:pPr>
              <w:rPr>
                <w:rFonts w:ascii="Arial" w:hAnsi="Arial" w:cs="Arial"/>
                <w:sz w:val="18"/>
                <w:szCs w:val="18"/>
              </w:rPr>
            </w:pPr>
          </w:p>
        </w:tc>
        <w:tc>
          <w:tcPr>
            <w:tcW w:w="2219" w:type="dxa"/>
            <w:tcBorders>
              <w:top w:val="nil"/>
              <w:left w:val="nil"/>
              <w:bottom w:val="single" w:sz="12" w:space="0" w:color="auto"/>
              <w:right w:val="nil"/>
            </w:tcBorders>
          </w:tcPr>
          <w:p w:rsidR="0085633C" w:rsidRDefault="0085633C">
            <w:pPr>
              <w:rPr>
                <w:rFonts w:ascii="Arial" w:hAnsi="Arial" w:cs="Arial"/>
                <w:sz w:val="22"/>
                <w:szCs w:val="22"/>
              </w:rPr>
            </w:pPr>
          </w:p>
        </w:tc>
        <w:tc>
          <w:tcPr>
            <w:tcW w:w="2853" w:type="dxa"/>
            <w:gridSpan w:val="3"/>
            <w:tcBorders>
              <w:top w:val="nil"/>
              <w:left w:val="nil"/>
              <w:bottom w:val="single" w:sz="12" w:space="0" w:color="auto"/>
              <w:right w:val="single" w:sz="12" w:space="0" w:color="auto"/>
            </w:tcBorders>
          </w:tcPr>
          <w:p w:rsidR="0085633C" w:rsidRDefault="0085633C">
            <w:pPr>
              <w:rPr>
                <w:rFonts w:ascii="Arial" w:hAnsi="Arial" w:cs="Arial"/>
                <w:sz w:val="22"/>
                <w:szCs w:val="22"/>
              </w:rPr>
            </w:pPr>
          </w:p>
        </w:tc>
      </w:tr>
      <w:tr w:rsidR="0085633C">
        <w:tblPrEx>
          <w:tblBorders>
            <w:bottom w:val="none" w:sz="0" w:space="0" w:color="auto"/>
          </w:tblBorders>
        </w:tblPrEx>
        <w:tc>
          <w:tcPr>
            <w:tcW w:w="1063" w:type="dxa"/>
            <w:tcBorders>
              <w:top w:val="nil"/>
              <w:left w:val="nil"/>
              <w:bottom w:val="nil"/>
              <w:right w:val="nil"/>
            </w:tcBorders>
          </w:tcPr>
          <w:p w:rsidR="0085633C" w:rsidRDefault="0085633C">
            <w:pPr>
              <w:rPr>
                <w:rFonts w:ascii="Arial" w:hAnsi="Arial" w:cs="Arial"/>
                <w:b/>
                <w:bCs/>
                <w:sz w:val="18"/>
                <w:szCs w:val="18"/>
              </w:rPr>
            </w:pPr>
            <w:proofErr w:type="spellStart"/>
            <w:r>
              <w:rPr>
                <w:rFonts w:ascii="Arial" w:hAnsi="Arial" w:cs="Arial"/>
                <w:b/>
                <w:bCs/>
                <w:sz w:val="18"/>
                <w:szCs w:val="18"/>
              </w:rPr>
              <w:t>Saksnr</w:t>
            </w:r>
            <w:proofErr w:type="spellEnd"/>
            <w:r>
              <w:rPr>
                <w:rFonts w:ascii="Arial" w:hAnsi="Arial" w:cs="Arial"/>
                <w:b/>
                <w:bCs/>
                <w:sz w:val="18"/>
                <w:szCs w:val="18"/>
              </w:rPr>
              <w:t>.:</w:t>
            </w:r>
          </w:p>
        </w:tc>
        <w:tc>
          <w:tcPr>
            <w:tcW w:w="6945" w:type="dxa"/>
            <w:gridSpan w:val="4"/>
            <w:tcBorders>
              <w:top w:val="nil"/>
              <w:left w:val="nil"/>
              <w:bottom w:val="nil"/>
              <w:right w:val="nil"/>
            </w:tcBorders>
          </w:tcPr>
          <w:p w:rsidR="0085633C" w:rsidRDefault="0085633C">
            <w:pPr>
              <w:rPr>
                <w:rFonts w:ascii="Arial" w:hAnsi="Arial" w:cs="Arial"/>
                <w:b/>
                <w:bCs/>
                <w:sz w:val="18"/>
                <w:szCs w:val="18"/>
              </w:rPr>
            </w:pPr>
            <w:r>
              <w:rPr>
                <w:rFonts w:ascii="Arial" w:hAnsi="Arial" w:cs="Arial"/>
                <w:b/>
                <w:bCs/>
                <w:sz w:val="18"/>
                <w:szCs w:val="18"/>
              </w:rPr>
              <w:t>Utvalg</w:t>
            </w:r>
          </w:p>
        </w:tc>
        <w:tc>
          <w:tcPr>
            <w:tcW w:w="1152" w:type="dxa"/>
            <w:gridSpan w:val="2"/>
            <w:tcBorders>
              <w:top w:val="nil"/>
              <w:left w:val="nil"/>
              <w:bottom w:val="nil"/>
              <w:right w:val="nil"/>
            </w:tcBorders>
          </w:tcPr>
          <w:p w:rsidR="0085633C" w:rsidRDefault="0085633C">
            <w:pPr>
              <w:rPr>
                <w:rFonts w:ascii="Arial" w:hAnsi="Arial" w:cs="Arial"/>
                <w:b/>
                <w:bCs/>
                <w:sz w:val="18"/>
                <w:szCs w:val="18"/>
              </w:rPr>
            </w:pPr>
            <w:r>
              <w:rPr>
                <w:rFonts w:ascii="Arial" w:hAnsi="Arial" w:cs="Arial"/>
                <w:b/>
                <w:bCs/>
                <w:sz w:val="18"/>
                <w:szCs w:val="18"/>
              </w:rPr>
              <w:t>Møtedato</w:t>
            </w:r>
          </w:p>
        </w:tc>
      </w:tr>
      <w:tr w:rsidR="0085633C">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85633C" w:rsidRDefault="0085633C" w:rsidP="00D13CCF">
            <w:pPr>
              <w:rPr>
                <w:rFonts w:ascii="Arial" w:hAnsi="Arial" w:cs="Arial"/>
                <w:b/>
                <w:bCs/>
                <w:sz w:val="18"/>
                <w:szCs w:val="18"/>
              </w:rPr>
            </w:pPr>
            <w:r>
              <w:rPr>
                <w:rFonts w:ascii="Arial" w:hAnsi="Arial" w:cs="Arial"/>
                <w:sz w:val="18"/>
                <w:szCs w:val="18"/>
              </w:rPr>
              <w:t>0</w:t>
            </w:r>
            <w:r w:rsidR="00D13CCF">
              <w:rPr>
                <w:rFonts w:ascii="Arial" w:hAnsi="Arial" w:cs="Arial"/>
                <w:sz w:val="18"/>
                <w:szCs w:val="18"/>
              </w:rPr>
              <w:t>7</w:t>
            </w:r>
            <w:r>
              <w:rPr>
                <w:rFonts w:ascii="Arial" w:hAnsi="Arial" w:cs="Arial"/>
                <w:sz w:val="18"/>
                <w:szCs w:val="18"/>
              </w:rPr>
              <w:t>/1</w:t>
            </w:r>
            <w:r w:rsidR="00741B38">
              <w:rPr>
                <w:rFonts w:ascii="Arial" w:hAnsi="Arial" w:cs="Arial"/>
                <w:sz w:val="18"/>
                <w:szCs w:val="18"/>
              </w:rPr>
              <w:t>5</w:t>
            </w:r>
          </w:p>
        </w:tc>
        <w:tc>
          <w:tcPr>
            <w:tcW w:w="6945" w:type="dxa"/>
            <w:gridSpan w:val="4"/>
            <w:tcBorders>
              <w:top w:val="nil"/>
              <w:left w:val="nil"/>
              <w:bottom w:val="nil"/>
              <w:right w:val="nil"/>
            </w:tcBorders>
          </w:tcPr>
          <w:p w:rsidR="0085633C" w:rsidRDefault="0085633C">
            <w:pPr>
              <w:rPr>
                <w:rFonts w:ascii="Arial" w:hAnsi="Arial" w:cs="Arial"/>
                <w:b/>
                <w:bCs/>
                <w:sz w:val="18"/>
                <w:szCs w:val="18"/>
              </w:rPr>
            </w:pPr>
            <w:r>
              <w:rPr>
                <w:rFonts w:ascii="Arial" w:hAnsi="Arial" w:cs="Arial"/>
                <w:sz w:val="18"/>
                <w:szCs w:val="18"/>
              </w:rPr>
              <w:t>REPR</w:t>
            </w:r>
            <w:proofErr w:type="gramStart"/>
            <w:r>
              <w:rPr>
                <w:rFonts w:ascii="Arial" w:hAnsi="Arial" w:cs="Arial"/>
                <w:sz w:val="18"/>
                <w:szCs w:val="18"/>
              </w:rPr>
              <w:t>.SKAP</w:t>
            </w:r>
            <w:proofErr w:type="gramEnd"/>
            <w:r>
              <w:rPr>
                <w:rFonts w:ascii="Arial" w:hAnsi="Arial" w:cs="Arial"/>
                <w:sz w:val="18"/>
                <w:szCs w:val="18"/>
              </w:rPr>
              <w:t xml:space="preserve"> I INDRE ØSTFOLD RENOVASJON</w:t>
            </w:r>
          </w:p>
        </w:tc>
        <w:tc>
          <w:tcPr>
            <w:tcW w:w="1134" w:type="dxa"/>
            <w:tcBorders>
              <w:top w:val="nil"/>
              <w:left w:val="nil"/>
              <w:bottom w:val="nil"/>
              <w:right w:val="nil"/>
            </w:tcBorders>
          </w:tcPr>
          <w:p w:rsidR="0085633C" w:rsidRDefault="00D13CCF" w:rsidP="00741B38">
            <w:pPr>
              <w:rPr>
                <w:rFonts w:ascii="Arial" w:hAnsi="Arial" w:cs="Arial"/>
                <w:sz w:val="18"/>
                <w:szCs w:val="18"/>
              </w:rPr>
            </w:pPr>
            <w:r>
              <w:rPr>
                <w:rFonts w:ascii="Arial" w:hAnsi="Arial" w:cs="Arial"/>
                <w:sz w:val="18"/>
                <w:szCs w:val="18"/>
              </w:rPr>
              <w:t>30.10</w:t>
            </w:r>
            <w:r w:rsidR="0085633C">
              <w:rPr>
                <w:rFonts w:ascii="Arial" w:hAnsi="Arial" w:cs="Arial"/>
                <w:sz w:val="18"/>
                <w:szCs w:val="18"/>
              </w:rPr>
              <w:t>.201</w:t>
            </w:r>
            <w:r w:rsidR="00741B38">
              <w:rPr>
                <w:rFonts w:ascii="Arial" w:hAnsi="Arial" w:cs="Arial"/>
                <w:sz w:val="18"/>
                <w:szCs w:val="18"/>
              </w:rPr>
              <w:t>5</w:t>
            </w:r>
          </w:p>
        </w:tc>
      </w:tr>
    </w:tbl>
    <w:p w:rsidR="0085633C" w:rsidRDefault="0085633C">
      <w:pPr>
        <w:tabs>
          <w:tab w:val="left" w:pos="1063"/>
          <w:tab w:val="left" w:pos="6861"/>
          <w:tab w:val="left" w:pos="7938"/>
        </w:tabs>
        <w:rPr>
          <w:rFonts w:ascii="Arial" w:hAnsi="Arial" w:cs="Arial"/>
          <w:sz w:val="18"/>
          <w:szCs w:val="18"/>
        </w:rPr>
      </w:pPr>
    </w:p>
    <w:p w:rsidR="0085633C" w:rsidRDefault="0085633C">
      <w:pPr>
        <w:pBdr>
          <w:bottom w:val="single" w:sz="6" w:space="1" w:color="auto"/>
        </w:pBdr>
        <w:rPr>
          <w:rFonts w:ascii="Arial" w:hAnsi="Arial" w:cs="Arial"/>
          <w:sz w:val="22"/>
          <w:szCs w:val="22"/>
        </w:rPr>
      </w:pPr>
    </w:p>
    <w:p w:rsidR="0085633C" w:rsidRDefault="0085633C">
      <w:pPr>
        <w:rPr>
          <w:rFonts w:ascii="Arial" w:hAnsi="Arial" w:cs="Arial"/>
          <w:sz w:val="22"/>
          <w:szCs w:val="22"/>
        </w:rPr>
      </w:pPr>
    </w:p>
    <w:p w:rsidR="0085633C" w:rsidRDefault="0085633C">
      <w:pPr>
        <w:ind w:right="-22"/>
        <w:rPr>
          <w:rFonts w:ascii="Arial" w:hAnsi="Arial" w:cs="Arial"/>
          <w:b/>
          <w:bCs/>
          <w:sz w:val="22"/>
          <w:szCs w:val="22"/>
        </w:rPr>
      </w:pPr>
    </w:p>
    <w:p w:rsidR="0085633C" w:rsidRDefault="0085633C">
      <w:pPr>
        <w:ind w:right="-22"/>
        <w:rPr>
          <w:rFonts w:ascii="Arial" w:hAnsi="Arial" w:cs="Arial"/>
          <w:b/>
          <w:bCs/>
          <w:sz w:val="22"/>
          <w:szCs w:val="22"/>
        </w:rPr>
      </w:pPr>
      <w:r>
        <w:rPr>
          <w:rFonts w:ascii="Arial" w:hAnsi="Arial" w:cs="Arial"/>
          <w:b/>
          <w:bCs/>
          <w:sz w:val="22"/>
          <w:szCs w:val="22"/>
        </w:rPr>
        <w:t>Vedlegg:</w:t>
      </w:r>
    </w:p>
    <w:p w:rsidR="0085633C" w:rsidRDefault="0085633C">
      <w:pPr>
        <w:ind w:right="-22"/>
        <w:rPr>
          <w:rFonts w:ascii="Arial" w:hAnsi="Arial" w:cs="Arial"/>
          <w:sz w:val="22"/>
          <w:szCs w:val="22"/>
        </w:rPr>
      </w:pPr>
    </w:p>
    <w:p w:rsidR="0085633C" w:rsidRDefault="0085633C">
      <w:pPr>
        <w:ind w:right="-22"/>
        <w:rPr>
          <w:rFonts w:ascii="Arial" w:hAnsi="Arial" w:cs="Arial"/>
          <w:sz w:val="22"/>
          <w:szCs w:val="22"/>
        </w:rPr>
      </w:pPr>
      <w:r>
        <w:rPr>
          <w:rFonts w:ascii="Arial" w:hAnsi="Arial" w:cs="Arial"/>
          <w:sz w:val="22"/>
          <w:szCs w:val="22"/>
        </w:rPr>
        <w:t>Ingen.</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85633C" w:rsidRDefault="0085633C">
      <w:pPr>
        <w:ind w:right="-22"/>
        <w:rPr>
          <w:rFonts w:ascii="Arial" w:hAnsi="Arial" w:cs="Arial"/>
          <w:sz w:val="22"/>
          <w:szCs w:val="22"/>
        </w:rPr>
      </w:pPr>
    </w:p>
    <w:p w:rsidR="0085633C" w:rsidRDefault="0085633C">
      <w:pPr>
        <w:ind w:right="-22"/>
        <w:rPr>
          <w:rFonts w:ascii="Arial" w:hAnsi="Arial" w:cs="Arial"/>
          <w:sz w:val="22"/>
          <w:szCs w:val="22"/>
        </w:rPr>
      </w:pPr>
    </w:p>
    <w:p w:rsidR="0085633C" w:rsidRDefault="0085633C">
      <w:pPr>
        <w:ind w:right="-22"/>
        <w:rPr>
          <w:rFonts w:ascii="Arial" w:hAnsi="Arial" w:cs="Arial"/>
          <w:b/>
          <w:bCs/>
          <w:sz w:val="22"/>
          <w:szCs w:val="22"/>
        </w:rPr>
      </w:pPr>
      <w:r>
        <w:rPr>
          <w:rFonts w:ascii="Arial" w:hAnsi="Arial" w:cs="Arial"/>
          <w:b/>
          <w:bCs/>
          <w:sz w:val="22"/>
          <w:szCs w:val="22"/>
        </w:rPr>
        <w:t>Saken gjelder:</w:t>
      </w:r>
    </w:p>
    <w:p w:rsidR="0085633C" w:rsidRDefault="0085633C">
      <w:pPr>
        <w:tabs>
          <w:tab w:val="left" w:pos="567"/>
          <w:tab w:val="left" w:pos="1134"/>
          <w:tab w:val="left" w:pos="1701"/>
          <w:tab w:val="left" w:pos="2268"/>
        </w:tabs>
        <w:ind w:right="-22"/>
        <w:rPr>
          <w:rFonts w:ascii="Arial" w:hAnsi="Arial" w:cs="Arial"/>
          <w:sz w:val="22"/>
          <w:szCs w:val="22"/>
        </w:rPr>
      </w:pPr>
    </w:p>
    <w:p w:rsidR="0085633C" w:rsidRDefault="0085633C">
      <w:pPr>
        <w:numPr>
          <w:ilvl w:val="0"/>
          <w:numId w:val="1"/>
        </w:numPr>
        <w:tabs>
          <w:tab w:val="left" w:pos="426"/>
          <w:tab w:val="left" w:pos="1701"/>
          <w:tab w:val="left" w:pos="2268"/>
        </w:tabs>
        <w:ind w:left="426" w:right="-22"/>
        <w:rPr>
          <w:rFonts w:ascii="Arial" w:hAnsi="Arial" w:cs="Arial"/>
          <w:sz w:val="22"/>
          <w:szCs w:val="22"/>
        </w:rPr>
      </w:pPr>
      <w:r>
        <w:rPr>
          <w:rFonts w:ascii="Arial" w:hAnsi="Arial" w:cs="Arial"/>
          <w:sz w:val="22"/>
          <w:szCs w:val="22"/>
        </w:rPr>
        <w:t>Godkjenning av innkallingen</w:t>
      </w:r>
    </w:p>
    <w:p w:rsidR="0085633C" w:rsidRDefault="0085633C">
      <w:pPr>
        <w:tabs>
          <w:tab w:val="left" w:pos="426"/>
          <w:tab w:val="left" w:pos="1701"/>
          <w:tab w:val="left" w:pos="2268"/>
        </w:tabs>
        <w:ind w:left="66" w:right="-22"/>
        <w:rPr>
          <w:rFonts w:ascii="Arial" w:hAnsi="Arial" w:cs="Arial"/>
          <w:sz w:val="22"/>
          <w:szCs w:val="22"/>
        </w:rPr>
      </w:pPr>
    </w:p>
    <w:p w:rsidR="0085633C" w:rsidRDefault="0085633C">
      <w:pPr>
        <w:numPr>
          <w:ilvl w:val="0"/>
          <w:numId w:val="1"/>
        </w:numPr>
        <w:tabs>
          <w:tab w:val="left" w:pos="426"/>
          <w:tab w:val="left" w:pos="1701"/>
          <w:tab w:val="left" w:pos="2268"/>
        </w:tabs>
        <w:ind w:left="426" w:right="-22"/>
        <w:rPr>
          <w:rFonts w:ascii="Arial" w:hAnsi="Arial" w:cs="Arial"/>
          <w:sz w:val="22"/>
          <w:szCs w:val="22"/>
        </w:rPr>
      </w:pPr>
      <w:r>
        <w:rPr>
          <w:rFonts w:ascii="Arial" w:hAnsi="Arial" w:cs="Arial"/>
          <w:sz w:val="22"/>
          <w:szCs w:val="22"/>
        </w:rPr>
        <w:t>Godkjenning av sakslisten</w:t>
      </w:r>
    </w:p>
    <w:p w:rsidR="0085633C" w:rsidRDefault="0085633C">
      <w:pPr>
        <w:tabs>
          <w:tab w:val="left" w:pos="426"/>
          <w:tab w:val="left" w:pos="1701"/>
          <w:tab w:val="left" w:pos="2268"/>
        </w:tabs>
        <w:ind w:left="66" w:right="-22"/>
        <w:rPr>
          <w:rFonts w:ascii="Arial" w:hAnsi="Arial" w:cs="Arial"/>
          <w:sz w:val="22"/>
          <w:szCs w:val="22"/>
        </w:rPr>
      </w:pPr>
    </w:p>
    <w:p w:rsidR="0085633C" w:rsidRDefault="0085633C">
      <w:pPr>
        <w:numPr>
          <w:ilvl w:val="0"/>
          <w:numId w:val="1"/>
        </w:numPr>
        <w:tabs>
          <w:tab w:val="left" w:pos="426"/>
          <w:tab w:val="left" w:pos="1701"/>
          <w:tab w:val="left" w:pos="2268"/>
        </w:tabs>
        <w:ind w:left="426" w:right="-22"/>
        <w:rPr>
          <w:rFonts w:ascii="Arial" w:hAnsi="Arial" w:cs="Arial"/>
          <w:sz w:val="22"/>
          <w:szCs w:val="22"/>
        </w:rPr>
      </w:pPr>
      <w:r>
        <w:rPr>
          <w:rFonts w:ascii="Arial" w:hAnsi="Arial" w:cs="Arial"/>
          <w:sz w:val="22"/>
          <w:szCs w:val="22"/>
        </w:rPr>
        <w:t>Valg av 2 representantskapsmedlemmer til å underskrive protokollen.</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tabs>
          <w:tab w:val="left" w:pos="567"/>
          <w:tab w:val="left" w:pos="1134"/>
          <w:tab w:val="left" w:pos="1701"/>
          <w:tab w:val="left" w:pos="2268"/>
        </w:tabs>
        <w:ind w:right="-22"/>
        <w:rPr>
          <w:rFonts w:ascii="Arial" w:hAnsi="Arial" w:cs="Arial"/>
          <w:b/>
          <w:bCs/>
          <w:sz w:val="22"/>
          <w:szCs w:val="22"/>
        </w:rPr>
      </w:pPr>
      <w:r>
        <w:rPr>
          <w:rFonts w:ascii="Arial" w:hAnsi="Arial" w:cs="Arial"/>
          <w:b/>
          <w:bCs/>
          <w:sz w:val="22"/>
          <w:szCs w:val="22"/>
        </w:rPr>
        <w:t xml:space="preserve">Administrasjonens forslag til vedtak:  </w:t>
      </w:r>
    </w:p>
    <w:p w:rsidR="0085633C" w:rsidRDefault="0085633C">
      <w:pPr>
        <w:tabs>
          <w:tab w:val="left" w:pos="567"/>
          <w:tab w:val="left" w:pos="1134"/>
          <w:tab w:val="left" w:pos="1701"/>
          <w:tab w:val="left" w:pos="2268"/>
        </w:tabs>
        <w:ind w:right="-22"/>
        <w:rPr>
          <w:rFonts w:ascii="Arial" w:hAnsi="Arial" w:cs="Arial"/>
          <w:sz w:val="22"/>
          <w:szCs w:val="22"/>
        </w:rPr>
      </w:pPr>
    </w:p>
    <w:p w:rsidR="0085633C" w:rsidRDefault="0085633C">
      <w:pPr>
        <w:numPr>
          <w:ilvl w:val="0"/>
          <w:numId w:val="2"/>
        </w:numPr>
        <w:tabs>
          <w:tab w:val="clear" w:pos="720"/>
          <w:tab w:val="num" w:pos="426"/>
          <w:tab w:val="num" w:pos="1134"/>
          <w:tab w:val="num" w:pos="1276"/>
          <w:tab w:val="left" w:pos="1701"/>
          <w:tab w:val="left" w:pos="2268"/>
        </w:tabs>
        <w:ind w:left="426" w:right="-22"/>
        <w:rPr>
          <w:rFonts w:ascii="Arial" w:hAnsi="Arial" w:cs="Arial"/>
          <w:sz w:val="22"/>
          <w:szCs w:val="22"/>
        </w:rPr>
      </w:pPr>
      <w:r>
        <w:rPr>
          <w:rFonts w:ascii="Arial" w:hAnsi="Arial" w:cs="Arial"/>
          <w:sz w:val="22"/>
          <w:szCs w:val="22"/>
        </w:rPr>
        <w:t xml:space="preserve">Representantskapet godkjenner innkallingen til møte </w:t>
      </w:r>
      <w:r w:rsidR="00D13CCF">
        <w:rPr>
          <w:rFonts w:ascii="Arial" w:hAnsi="Arial" w:cs="Arial"/>
          <w:sz w:val="22"/>
          <w:szCs w:val="22"/>
        </w:rPr>
        <w:t>30.10</w:t>
      </w:r>
      <w:r>
        <w:rPr>
          <w:rFonts w:ascii="Arial" w:hAnsi="Arial" w:cs="Arial"/>
          <w:sz w:val="22"/>
          <w:szCs w:val="22"/>
        </w:rPr>
        <w:t>.201</w:t>
      </w:r>
      <w:r w:rsidR="00741B38">
        <w:rPr>
          <w:rFonts w:ascii="Arial" w:hAnsi="Arial" w:cs="Arial"/>
          <w:sz w:val="22"/>
          <w:szCs w:val="22"/>
        </w:rPr>
        <w:t>5</w:t>
      </w:r>
    </w:p>
    <w:p w:rsidR="0085633C" w:rsidRDefault="0085633C">
      <w:pPr>
        <w:tabs>
          <w:tab w:val="num" w:pos="1134"/>
          <w:tab w:val="num" w:pos="1276"/>
          <w:tab w:val="left" w:pos="1701"/>
          <w:tab w:val="left" w:pos="2268"/>
        </w:tabs>
        <w:ind w:left="426" w:right="-22"/>
        <w:rPr>
          <w:rFonts w:ascii="Arial" w:hAnsi="Arial" w:cs="Arial"/>
          <w:sz w:val="22"/>
          <w:szCs w:val="22"/>
        </w:rPr>
      </w:pPr>
    </w:p>
    <w:p w:rsidR="0085633C" w:rsidRDefault="0085633C">
      <w:pPr>
        <w:numPr>
          <w:ilvl w:val="0"/>
          <w:numId w:val="2"/>
        </w:numPr>
        <w:tabs>
          <w:tab w:val="clear" w:pos="720"/>
          <w:tab w:val="num" w:pos="426"/>
          <w:tab w:val="num" w:pos="1134"/>
          <w:tab w:val="num" w:pos="1276"/>
          <w:tab w:val="left" w:pos="1701"/>
          <w:tab w:val="left" w:pos="2268"/>
        </w:tabs>
        <w:ind w:left="426" w:right="-22"/>
        <w:rPr>
          <w:rFonts w:ascii="Arial" w:hAnsi="Arial" w:cs="Arial"/>
          <w:sz w:val="22"/>
          <w:szCs w:val="22"/>
        </w:rPr>
      </w:pPr>
      <w:r>
        <w:rPr>
          <w:rFonts w:ascii="Arial" w:hAnsi="Arial" w:cs="Arial"/>
          <w:sz w:val="22"/>
          <w:szCs w:val="22"/>
        </w:rPr>
        <w:t xml:space="preserve">Representantskapet godkjenner sakslisten til møte </w:t>
      </w:r>
      <w:r w:rsidR="00D13CCF">
        <w:rPr>
          <w:rFonts w:ascii="Arial" w:hAnsi="Arial" w:cs="Arial"/>
          <w:sz w:val="22"/>
          <w:szCs w:val="22"/>
        </w:rPr>
        <w:t>30.10</w:t>
      </w:r>
      <w:r>
        <w:rPr>
          <w:rFonts w:ascii="Arial" w:hAnsi="Arial" w:cs="Arial"/>
          <w:sz w:val="22"/>
          <w:szCs w:val="22"/>
        </w:rPr>
        <w:t>.201</w:t>
      </w:r>
      <w:r w:rsidR="00741B38">
        <w:rPr>
          <w:rFonts w:ascii="Arial" w:hAnsi="Arial" w:cs="Arial"/>
          <w:sz w:val="22"/>
          <w:szCs w:val="22"/>
        </w:rPr>
        <w:t>5</w:t>
      </w:r>
    </w:p>
    <w:p w:rsidR="0085633C" w:rsidRDefault="0085633C">
      <w:pPr>
        <w:tabs>
          <w:tab w:val="num" w:pos="1134"/>
          <w:tab w:val="num" w:pos="1276"/>
          <w:tab w:val="left" w:pos="1701"/>
          <w:tab w:val="left" w:pos="2268"/>
        </w:tabs>
        <w:ind w:left="426" w:right="-22"/>
        <w:rPr>
          <w:rFonts w:ascii="Arial" w:hAnsi="Arial" w:cs="Arial"/>
          <w:sz w:val="22"/>
          <w:szCs w:val="22"/>
        </w:rPr>
      </w:pPr>
    </w:p>
    <w:p w:rsidR="0085633C" w:rsidRDefault="0085633C">
      <w:pPr>
        <w:numPr>
          <w:ilvl w:val="0"/>
          <w:numId w:val="2"/>
        </w:numPr>
        <w:tabs>
          <w:tab w:val="clear" w:pos="720"/>
          <w:tab w:val="num" w:pos="426"/>
          <w:tab w:val="num" w:pos="1134"/>
          <w:tab w:val="num" w:pos="1276"/>
          <w:tab w:val="left" w:pos="1701"/>
          <w:tab w:val="left" w:pos="2268"/>
        </w:tabs>
        <w:ind w:left="426" w:right="-22"/>
        <w:rPr>
          <w:rFonts w:ascii="Arial" w:hAnsi="Arial" w:cs="Arial"/>
          <w:sz w:val="22"/>
          <w:szCs w:val="22"/>
        </w:rPr>
      </w:pPr>
      <w:r>
        <w:rPr>
          <w:rFonts w:ascii="Arial" w:hAnsi="Arial" w:cs="Arial"/>
          <w:sz w:val="22"/>
          <w:szCs w:val="22"/>
        </w:rPr>
        <w:t>Følgende to representantskapsmedlemmer velges til å underskrive protokollen:</w:t>
      </w:r>
    </w:p>
    <w:p w:rsidR="0085633C" w:rsidRDefault="0085633C">
      <w:pPr>
        <w:tabs>
          <w:tab w:val="num" w:pos="426"/>
          <w:tab w:val="num" w:pos="1276"/>
          <w:tab w:val="left" w:pos="1701"/>
          <w:tab w:val="left" w:pos="2268"/>
        </w:tabs>
        <w:ind w:left="426" w:right="-22"/>
        <w:rPr>
          <w:rFonts w:ascii="Arial" w:hAnsi="Arial" w:cs="Arial"/>
          <w:sz w:val="22"/>
          <w:szCs w:val="22"/>
        </w:rPr>
      </w:pPr>
      <w:r>
        <w:rPr>
          <w:rFonts w:ascii="Arial" w:hAnsi="Arial" w:cs="Arial"/>
          <w:sz w:val="22"/>
          <w:szCs w:val="22"/>
        </w:rPr>
        <w:t>(velges på møtet)</w:t>
      </w:r>
    </w:p>
    <w:p w:rsidR="0085633C" w:rsidRDefault="0085633C">
      <w:pPr>
        <w:tabs>
          <w:tab w:val="left" w:pos="567"/>
          <w:tab w:val="left" w:pos="1134"/>
          <w:tab w:val="left" w:pos="1701"/>
          <w:tab w:val="left" w:pos="2268"/>
        </w:tabs>
        <w:ind w:right="-22"/>
        <w:rPr>
          <w:rFonts w:ascii="Arial" w:hAnsi="Arial" w:cs="Arial"/>
          <w:sz w:val="22"/>
          <w:szCs w:val="22"/>
        </w:rPr>
      </w:pP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tabs>
          <w:tab w:val="center" w:pos="7088"/>
        </w:tabs>
        <w:rPr>
          <w:rFonts w:ascii="Arial" w:hAnsi="Arial" w:cs="Arial"/>
          <w:sz w:val="22"/>
          <w:szCs w:val="22"/>
        </w:rPr>
        <w:sectPr w:rsidR="0085633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2" w:other="2"/>
          <w:cols w:space="709"/>
          <w:noEndnote/>
        </w:sectPr>
      </w:pPr>
    </w:p>
    <w:p w:rsidR="0085633C" w:rsidRDefault="00D13CCF">
      <w:pPr>
        <w:rPr>
          <w:rFonts w:ascii="Arial" w:hAnsi="Arial" w:cs="Arial"/>
          <w:b/>
          <w:bCs/>
          <w:sz w:val="22"/>
          <w:szCs w:val="22"/>
        </w:rPr>
      </w:pPr>
      <w:r>
        <w:rPr>
          <w:rFonts w:ascii="Arial" w:hAnsi="Arial" w:cs="Arial"/>
          <w:b/>
          <w:bCs/>
          <w:sz w:val="22"/>
          <w:szCs w:val="22"/>
        </w:rPr>
        <w:t>VALG AV REPRESENTANTSKAPSLEDER</w:t>
      </w:r>
    </w:p>
    <w:p w:rsidR="0085633C" w:rsidRDefault="0085633C">
      <w:pPr>
        <w:rPr>
          <w:rFonts w:ascii="Arial" w:hAnsi="Arial" w:cs="Arial"/>
          <w:b/>
          <w:bCs/>
          <w:sz w:val="22"/>
          <w:szCs w:val="22"/>
        </w:rPr>
      </w:pPr>
    </w:p>
    <w:p w:rsidR="0085633C" w:rsidRDefault="0085633C">
      <w:pPr>
        <w:rPr>
          <w:rFonts w:ascii="Arial" w:hAnsi="Arial" w:cs="Arial"/>
          <w:sz w:val="22"/>
          <w:szCs w:val="22"/>
        </w:rPr>
      </w:pPr>
    </w:p>
    <w:tbl>
      <w:tblPr>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063"/>
        <w:gridCol w:w="708"/>
        <w:gridCol w:w="2321"/>
        <w:gridCol w:w="2219"/>
        <w:gridCol w:w="1697"/>
        <w:gridCol w:w="1134"/>
        <w:gridCol w:w="22"/>
      </w:tblGrid>
      <w:tr w:rsidR="0085633C">
        <w:tc>
          <w:tcPr>
            <w:tcW w:w="1771" w:type="dxa"/>
            <w:gridSpan w:val="2"/>
            <w:tcBorders>
              <w:top w:val="single" w:sz="12" w:space="0" w:color="auto"/>
              <w:left w:val="single" w:sz="12" w:space="0" w:color="auto"/>
              <w:bottom w:val="nil"/>
              <w:right w:val="nil"/>
            </w:tcBorders>
          </w:tcPr>
          <w:p w:rsidR="0085633C" w:rsidRDefault="0085633C">
            <w:pPr>
              <w:rPr>
                <w:rFonts w:ascii="Arial" w:hAnsi="Arial" w:cs="Arial"/>
                <w:sz w:val="22"/>
                <w:szCs w:val="22"/>
              </w:rPr>
            </w:pPr>
            <w:r>
              <w:rPr>
                <w:rFonts w:ascii="Arial" w:hAnsi="Arial" w:cs="Arial"/>
                <w:sz w:val="22"/>
                <w:szCs w:val="22"/>
              </w:rPr>
              <w:t xml:space="preserve">Saksbehandler: </w:t>
            </w:r>
          </w:p>
        </w:tc>
        <w:tc>
          <w:tcPr>
            <w:tcW w:w="4540" w:type="dxa"/>
            <w:gridSpan w:val="2"/>
            <w:tcBorders>
              <w:top w:val="single" w:sz="12" w:space="0" w:color="auto"/>
              <w:left w:val="nil"/>
              <w:bottom w:val="nil"/>
              <w:right w:val="nil"/>
            </w:tcBorders>
          </w:tcPr>
          <w:p w:rsidR="0085633C" w:rsidRDefault="0085633C">
            <w:pPr>
              <w:rPr>
                <w:rFonts w:ascii="Arial" w:hAnsi="Arial" w:cs="Arial"/>
                <w:sz w:val="22"/>
                <w:szCs w:val="22"/>
                <w:lang w:val="en-GB"/>
              </w:rPr>
            </w:pPr>
          </w:p>
        </w:tc>
        <w:tc>
          <w:tcPr>
            <w:tcW w:w="2853" w:type="dxa"/>
            <w:gridSpan w:val="3"/>
            <w:tcBorders>
              <w:top w:val="single" w:sz="12" w:space="0" w:color="auto"/>
              <w:left w:val="nil"/>
              <w:bottom w:val="nil"/>
              <w:right w:val="single" w:sz="12" w:space="0" w:color="auto"/>
            </w:tcBorders>
          </w:tcPr>
          <w:p w:rsidR="0085633C" w:rsidRDefault="0085633C">
            <w:pPr>
              <w:rPr>
                <w:rFonts w:ascii="Arial" w:hAnsi="Arial" w:cs="Arial"/>
                <w:sz w:val="22"/>
                <w:szCs w:val="22"/>
                <w:lang w:val="en-GB"/>
              </w:rPr>
            </w:pPr>
          </w:p>
        </w:tc>
      </w:tr>
      <w:tr w:rsidR="0085633C">
        <w:tc>
          <w:tcPr>
            <w:tcW w:w="1771" w:type="dxa"/>
            <w:gridSpan w:val="2"/>
            <w:tcBorders>
              <w:top w:val="nil"/>
              <w:left w:val="single" w:sz="12" w:space="0" w:color="auto"/>
              <w:bottom w:val="single" w:sz="12" w:space="0" w:color="auto"/>
              <w:right w:val="nil"/>
            </w:tcBorders>
          </w:tcPr>
          <w:p w:rsidR="0085633C" w:rsidRDefault="0085633C">
            <w:pPr>
              <w:rPr>
                <w:rFonts w:ascii="Arial" w:hAnsi="Arial" w:cs="Arial"/>
                <w:sz w:val="22"/>
                <w:szCs w:val="22"/>
                <w:lang w:val="en-GB"/>
              </w:rPr>
            </w:pPr>
          </w:p>
        </w:tc>
        <w:tc>
          <w:tcPr>
            <w:tcW w:w="2321" w:type="dxa"/>
            <w:tcBorders>
              <w:top w:val="nil"/>
              <w:left w:val="nil"/>
              <w:bottom w:val="single" w:sz="12" w:space="0" w:color="auto"/>
              <w:right w:val="nil"/>
            </w:tcBorders>
          </w:tcPr>
          <w:p w:rsidR="0085633C" w:rsidRDefault="0085633C">
            <w:pPr>
              <w:rPr>
                <w:rFonts w:ascii="Arial" w:hAnsi="Arial" w:cs="Arial"/>
                <w:sz w:val="18"/>
                <w:szCs w:val="18"/>
                <w:lang w:val="en-GB"/>
              </w:rPr>
            </w:pPr>
          </w:p>
        </w:tc>
        <w:tc>
          <w:tcPr>
            <w:tcW w:w="2219" w:type="dxa"/>
            <w:tcBorders>
              <w:top w:val="nil"/>
              <w:left w:val="nil"/>
              <w:bottom w:val="single" w:sz="12" w:space="0" w:color="auto"/>
              <w:right w:val="nil"/>
            </w:tcBorders>
          </w:tcPr>
          <w:p w:rsidR="0085633C" w:rsidRDefault="0085633C">
            <w:pPr>
              <w:rPr>
                <w:rFonts w:ascii="Arial" w:hAnsi="Arial" w:cs="Arial"/>
                <w:sz w:val="22"/>
                <w:szCs w:val="22"/>
                <w:lang w:val="en-GB"/>
              </w:rPr>
            </w:pPr>
          </w:p>
        </w:tc>
        <w:tc>
          <w:tcPr>
            <w:tcW w:w="2853" w:type="dxa"/>
            <w:gridSpan w:val="3"/>
            <w:tcBorders>
              <w:top w:val="nil"/>
              <w:left w:val="nil"/>
              <w:bottom w:val="single" w:sz="12" w:space="0" w:color="auto"/>
              <w:right w:val="single" w:sz="12" w:space="0" w:color="auto"/>
            </w:tcBorders>
          </w:tcPr>
          <w:p w:rsidR="0085633C" w:rsidRDefault="0085633C">
            <w:pPr>
              <w:rPr>
                <w:rFonts w:ascii="Arial" w:hAnsi="Arial" w:cs="Arial"/>
                <w:sz w:val="22"/>
                <w:szCs w:val="22"/>
                <w:lang w:val="en-GB"/>
              </w:rPr>
            </w:pPr>
          </w:p>
        </w:tc>
      </w:tr>
      <w:tr w:rsidR="0085633C" w:rsidTr="00EE4E5D">
        <w:tblPrEx>
          <w:tblBorders>
            <w:bottom w:val="none" w:sz="0" w:space="0" w:color="auto"/>
          </w:tblBorders>
        </w:tblPrEx>
        <w:tc>
          <w:tcPr>
            <w:tcW w:w="1063" w:type="dxa"/>
            <w:tcBorders>
              <w:top w:val="nil"/>
              <w:left w:val="nil"/>
              <w:bottom w:val="nil"/>
              <w:right w:val="nil"/>
            </w:tcBorders>
          </w:tcPr>
          <w:p w:rsidR="0085633C" w:rsidRDefault="0085633C">
            <w:pPr>
              <w:rPr>
                <w:rFonts w:ascii="Arial" w:hAnsi="Arial" w:cs="Arial"/>
                <w:b/>
                <w:bCs/>
                <w:sz w:val="18"/>
                <w:szCs w:val="18"/>
              </w:rPr>
            </w:pPr>
            <w:proofErr w:type="spellStart"/>
            <w:r>
              <w:rPr>
                <w:rFonts w:ascii="Arial" w:hAnsi="Arial" w:cs="Arial"/>
                <w:b/>
                <w:bCs/>
                <w:sz w:val="18"/>
                <w:szCs w:val="18"/>
              </w:rPr>
              <w:t>Saksnr</w:t>
            </w:r>
            <w:proofErr w:type="spellEnd"/>
            <w:r>
              <w:rPr>
                <w:rFonts w:ascii="Arial" w:hAnsi="Arial" w:cs="Arial"/>
                <w:b/>
                <w:bCs/>
                <w:sz w:val="18"/>
                <w:szCs w:val="18"/>
              </w:rPr>
              <w:t>.:</w:t>
            </w:r>
          </w:p>
        </w:tc>
        <w:tc>
          <w:tcPr>
            <w:tcW w:w="6945" w:type="dxa"/>
            <w:gridSpan w:val="4"/>
            <w:tcBorders>
              <w:top w:val="nil"/>
              <w:left w:val="nil"/>
              <w:bottom w:val="nil"/>
              <w:right w:val="nil"/>
            </w:tcBorders>
          </w:tcPr>
          <w:p w:rsidR="0085633C" w:rsidRDefault="0085633C">
            <w:pPr>
              <w:rPr>
                <w:rFonts w:ascii="Arial" w:hAnsi="Arial" w:cs="Arial"/>
                <w:b/>
                <w:bCs/>
                <w:sz w:val="18"/>
                <w:szCs w:val="18"/>
              </w:rPr>
            </w:pPr>
            <w:r>
              <w:rPr>
                <w:rFonts w:ascii="Arial" w:hAnsi="Arial" w:cs="Arial"/>
                <w:b/>
                <w:bCs/>
                <w:sz w:val="18"/>
                <w:szCs w:val="18"/>
              </w:rPr>
              <w:t>Utvalg</w:t>
            </w:r>
          </w:p>
        </w:tc>
        <w:tc>
          <w:tcPr>
            <w:tcW w:w="1156" w:type="dxa"/>
            <w:gridSpan w:val="2"/>
            <w:tcBorders>
              <w:top w:val="nil"/>
              <w:left w:val="nil"/>
              <w:bottom w:val="nil"/>
              <w:right w:val="nil"/>
            </w:tcBorders>
          </w:tcPr>
          <w:p w:rsidR="0085633C" w:rsidRDefault="0085633C">
            <w:pPr>
              <w:rPr>
                <w:rFonts w:ascii="Arial" w:hAnsi="Arial" w:cs="Arial"/>
                <w:b/>
                <w:bCs/>
                <w:sz w:val="18"/>
                <w:szCs w:val="18"/>
              </w:rPr>
            </w:pPr>
            <w:r>
              <w:rPr>
                <w:rFonts w:ascii="Arial" w:hAnsi="Arial" w:cs="Arial"/>
                <w:b/>
                <w:bCs/>
                <w:sz w:val="18"/>
                <w:szCs w:val="18"/>
              </w:rPr>
              <w:t>Møtedato</w:t>
            </w:r>
          </w:p>
        </w:tc>
      </w:tr>
      <w:tr w:rsidR="0085633C">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85633C" w:rsidRDefault="0085633C" w:rsidP="00D13CCF">
            <w:pPr>
              <w:rPr>
                <w:rFonts w:ascii="Arial" w:hAnsi="Arial" w:cs="Arial"/>
                <w:b/>
                <w:bCs/>
                <w:sz w:val="18"/>
                <w:szCs w:val="18"/>
              </w:rPr>
            </w:pPr>
            <w:r>
              <w:rPr>
                <w:rFonts w:ascii="Arial" w:hAnsi="Arial" w:cs="Arial"/>
                <w:sz w:val="18"/>
                <w:szCs w:val="18"/>
              </w:rPr>
              <w:t>0</w:t>
            </w:r>
            <w:r w:rsidR="00D13CCF">
              <w:rPr>
                <w:rFonts w:ascii="Arial" w:hAnsi="Arial" w:cs="Arial"/>
                <w:sz w:val="18"/>
                <w:szCs w:val="18"/>
              </w:rPr>
              <w:t>8</w:t>
            </w:r>
            <w:r>
              <w:rPr>
                <w:rFonts w:ascii="Arial" w:hAnsi="Arial" w:cs="Arial"/>
                <w:sz w:val="18"/>
                <w:szCs w:val="18"/>
              </w:rPr>
              <w:t>/1</w:t>
            </w:r>
            <w:r w:rsidR="00741B38">
              <w:rPr>
                <w:rFonts w:ascii="Arial" w:hAnsi="Arial" w:cs="Arial"/>
                <w:sz w:val="18"/>
                <w:szCs w:val="18"/>
              </w:rPr>
              <w:t>5</w:t>
            </w:r>
          </w:p>
        </w:tc>
        <w:tc>
          <w:tcPr>
            <w:tcW w:w="6945" w:type="dxa"/>
            <w:gridSpan w:val="4"/>
            <w:tcBorders>
              <w:top w:val="nil"/>
              <w:left w:val="nil"/>
              <w:bottom w:val="nil"/>
              <w:right w:val="nil"/>
            </w:tcBorders>
          </w:tcPr>
          <w:p w:rsidR="0085633C" w:rsidRDefault="0085633C">
            <w:pPr>
              <w:rPr>
                <w:rFonts w:ascii="Arial" w:hAnsi="Arial" w:cs="Arial"/>
                <w:b/>
                <w:bCs/>
                <w:sz w:val="18"/>
                <w:szCs w:val="18"/>
              </w:rPr>
            </w:pPr>
            <w:r>
              <w:rPr>
                <w:rFonts w:ascii="Arial" w:hAnsi="Arial" w:cs="Arial"/>
                <w:sz w:val="18"/>
                <w:szCs w:val="18"/>
              </w:rPr>
              <w:t>REPR</w:t>
            </w:r>
            <w:proofErr w:type="gramStart"/>
            <w:r>
              <w:rPr>
                <w:rFonts w:ascii="Arial" w:hAnsi="Arial" w:cs="Arial"/>
                <w:sz w:val="18"/>
                <w:szCs w:val="18"/>
              </w:rPr>
              <w:t>.SKAP</w:t>
            </w:r>
            <w:proofErr w:type="gramEnd"/>
            <w:r>
              <w:rPr>
                <w:rFonts w:ascii="Arial" w:hAnsi="Arial" w:cs="Arial"/>
                <w:sz w:val="18"/>
                <w:szCs w:val="18"/>
              </w:rPr>
              <w:t xml:space="preserve"> I INDRE ØSTFOLD RENOVASJON</w:t>
            </w:r>
          </w:p>
        </w:tc>
        <w:tc>
          <w:tcPr>
            <w:tcW w:w="1134" w:type="dxa"/>
            <w:tcBorders>
              <w:top w:val="nil"/>
              <w:left w:val="nil"/>
              <w:bottom w:val="nil"/>
              <w:right w:val="nil"/>
            </w:tcBorders>
          </w:tcPr>
          <w:p w:rsidR="0085633C" w:rsidRDefault="00D13CCF" w:rsidP="00741B38">
            <w:pPr>
              <w:rPr>
                <w:rFonts w:ascii="Arial" w:hAnsi="Arial" w:cs="Arial"/>
                <w:sz w:val="18"/>
                <w:szCs w:val="18"/>
              </w:rPr>
            </w:pPr>
            <w:r>
              <w:rPr>
                <w:rFonts w:ascii="Arial" w:hAnsi="Arial" w:cs="Arial"/>
                <w:sz w:val="18"/>
                <w:szCs w:val="18"/>
              </w:rPr>
              <w:t>30.10</w:t>
            </w:r>
            <w:r w:rsidR="0085633C">
              <w:rPr>
                <w:rFonts w:ascii="Arial" w:hAnsi="Arial" w:cs="Arial"/>
                <w:sz w:val="18"/>
                <w:szCs w:val="18"/>
              </w:rPr>
              <w:t>.201</w:t>
            </w:r>
            <w:r w:rsidR="00741B38">
              <w:rPr>
                <w:rFonts w:ascii="Arial" w:hAnsi="Arial" w:cs="Arial"/>
                <w:sz w:val="18"/>
                <w:szCs w:val="18"/>
              </w:rPr>
              <w:t>5</w:t>
            </w:r>
          </w:p>
        </w:tc>
      </w:tr>
    </w:tbl>
    <w:p w:rsidR="0085633C" w:rsidRDefault="0085633C">
      <w:pPr>
        <w:tabs>
          <w:tab w:val="left" w:pos="1063"/>
          <w:tab w:val="left" w:pos="6861"/>
          <w:tab w:val="left" w:pos="7938"/>
        </w:tabs>
        <w:rPr>
          <w:rFonts w:ascii="Arial" w:hAnsi="Arial" w:cs="Arial"/>
          <w:sz w:val="18"/>
          <w:szCs w:val="18"/>
        </w:rPr>
      </w:pPr>
    </w:p>
    <w:p w:rsidR="0085633C" w:rsidRDefault="0085633C">
      <w:pPr>
        <w:pBdr>
          <w:bottom w:val="single" w:sz="6" w:space="1" w:color="auto"/>
        </w:pBdr>
        <w:rPr>
          <w:rFonts w:ascii="Arial" w:hAnsi="Arial" w:cs="Arial"/>
          <w:sz w:val="22"/>
          <w:szCs w:val="22"/>
        </w:rPr>
      </w:pPr>
    </w:p>
    <w:p w:rsidR="0085633C" w:rsidRDefault="0085633C">
      <w:pPr>
        <w:rPr>
          <w:rFonts w:ascii="Arial" w:hAnsi="Arial" w:cs="Arial"/>
          <w:sz w:val="22"/>
          <w:szCs w:val="22"/>
        </w:rPr>
      </w:pPr>
    </w:p>
    <w:p w:rsidR="0085633C" w:rsidRDefault="0085633C">
      <w:pPr>
        <w:ind w:right="-22"/>
        <w:rPr>
          <w:rFonts w:ascii="Arial" w:hAnsi="Arial" w:cs="Arial"/>
          <w:b/>
          <w:bCs/>
          <w:sz w:val="22"/>
          <w:szCs w:val="22"/>
        </w:rPr>
      </w:pPr>
    </w:p>
    <w:p w:rsidR="00A04212" w:rsidRDefault="00A04212" w:rsidP="00A04212">
      <w:pPr>
        <w:ind w:right="-22"/>
        <w:rPr>
          <w:rFonts w:ascii="Arial" w:hAnsi="Arial" w:cs="Arial"/>
          <w:b/>
          <w:bCs/>
          <w:sz w:val="22"/>
          <w:szCs w:val="22"/>
        </w:rPr>
      </w:pPr>
      <w:r>
        <w:rPr>
          <w:rFonts w:ascii="Arial" w:hAnsi="Arial" w:cs="Arial"/>
          <w:b/>
          <w:bCs/>
          <w:sz w:val="22"/>
          <w:szCs w:val="22"/>
        </w:rPr>
        <w:t>Vedlegg:</w:t>
      </w:r>
    </w:p>
    <w:p w:rsidR="00A04212" w:rsidRDefault="00A04212" w:rsidP="00A04212">
      <w:pPr>
        <w:ind w:right="-22"/>
        <w:rPr>
          <w:rFonts w:ascii="Arial" w:hAnsi="Arial" w:cs="Arial"/>
          <w:sz w:val="22"/>
          <w:szCs w:val="22"/>
        </w:rPr>
      </w:pPr>
    </w:p>
    <w:p w:rsidR="00A04212" w:rsidRDefault="00F662FA" w:rsidP="00A04212">
      <w:pPr>
        <w:ind w:right="-22"/>
        <w:rPr>
          <w:rFonts w:ascii="Arial" w:hAnsi="Arial" w:cs="Arial"/>
          <w:sz w:val="22"/>
          <w:szCs w:val="22"/>
        </w:rPr>
      </w:pPr>
      <w:r>
        <w:rPr>
          <w:rFonts w:ascii="Arial" w:hAnsi="Arial" w:cs="Arial"/>
          <w:sz w:val="22"/>
          <w:szCs w:val="22"/>
        </w:rPr>
        <w:t>Ingen.</w:t>
      </w:r>
    </w:p>
    <w:p w:rsidR="00F662FA" w:rsidRDefault="00F662FA" w:rsidP="00A04212">
      <w:pPr>
        <w:ind w:right="-22"/>
        <w:rPr>
          <w:rFonts w:ascii="Arial" w:hAnsi="Arial" w:cs="Arial"/>
          <w:sz w:val="22"/>
          <w:szCs w:val="22"/>
        </w:rPr>
      </w:pPr>
    </w:p>
    <w:p w:rsidR="00A04212" w:rsidRDefault="00A04212" w:rsidP="00A04212">
      <w:pPr>
        <w:ind w:right="-22"/>
        <w:rPr>
          <w:rFonts w:ascii="Arial" w:hAnsi="Arial" w:cs="Arial"/>
          <w:sz w:val="22"/>
          <w:szCs w:val="22"/>
        </w:rPr>
      </w:pPr>
    </w:p>
    <w:p w:rsidR="00A04212" w:rsidRDefault="00A04212" w:rsidP="00A04212">
      <w:pPr>
        <w:ind w:right="-22"/>
        <w:rPr>
          <w:rFonts w:ascii="Arial" w:hAnsi="Arial" w:cs="Arial"/>
          <w:b/>
          <w:bCs/>
          <w:sz w:val="22"/>
          <w:szCs w:val="22"/>
        </w:rPr>
      </w:pPr>
      <w:r>
        <w:rPr>
          <w:rFonts w:ascii="Arial" w:hAnsi="Arial" w:cs="Arial"/>
          <w:b/>
          <w:bCs/>
          <w:sz w:val="22"/>
          <w:szCs w:val="22"/>
        </w:rPr>
        <w:t>Saken gjelder:</w:t>
      </w:r>
    </w:p>
    <w:p w:rsidR="00A04212" w:rsidRDefault="00A04212" w:rsidP="00A04212">
      <w:pPr>
        <w:tabs>
          <w:tab w:val="left" w:pos="567"/>
          <w:tab w:val="left" w:pos="1134"/>
          <w:tab w:val="left" w:pos="1701"/>
          <w:tab w:val="left" w:pos="2268"/>
        </w:tabs>
        <w:ind w:right="-22"/>
        <w:rPr>
          <w:rFonts w:ascii="Arial" w:hAnsi="Arial" w:cs="Arial"/>
          <w:sz w:val="22"/>
          <w:szCs w:val="22"/>
        </w:rPr>
      </w:pPr>
    </w:p>
    <w:p w:rsidR="00A04212" w:rsidRDefault="00F662FA" w:rsidP="00A04212">
      <w:pPr>
        <w:tabs>
          <w:tab w:val="left" w:pos="567"/>
          <w:tab w:val="left" w:pos="1134"/>
          <w:tab w:val="left" w:pos="1701"/>
          <w:tab w:val="left" w:pos="2268"/>
        </w:tabs>
        <w:ind w:right="-22"/>
        <w:rPr>
          <w:rFonts w:ascii="Arial" w:hAnsi="Arial" w:cs="Arial"/>
          <w:sz w:val="22"/>
          <w:szCs w:val="22"/>
        </w:rPr>
      </w:pPr>
      <w:r>
        <w:rPr>
          <w:rFonts w:ascii="Arial" w:hAnsi="Arial" w:cs="Arial"/>
          <w:sz w:val="22"/>
          <w:szCs w:val="22"/>
        </w:rPr>
        <w:t>Valg av representantskapsleder.</w:t>
      </w:r>
    </w:p>
    <w:p w:rsidR="00A04212" w:rsidRDefault="00A04212" w:rsidP="00A04212">
      <w:pPr>
        <w:tabs>
          <w:tab w:val="left" w:pos="567"/>
          <w:tab w:val="left" w:pos="1134"/>
          <w:tab w:val="left" w:pos="1701"/>
          <w:tab w:val="left" w:pos="2268"/>
        </w:tabs>
        <w:ind w:right="-22"/>
        <w:rPr>
          <w:rFonts w:ascii="Arial" w:hAnsi="Arial" w:cs="Arial"/>
          <w:sz w:val="22"/>
          <w:szCs w:val="22"/>
        </w:rPr>
      </w:pPr>
    </w:p>
    <w:p w:rsidR="0085633C" w:rsidRDefault="0085633C">
      <w:pPr>
        <w:rPr>
          <w:rFonts w:ascii="Arial" w:hAnsi="Arial" w:cs="Arial"/>
          <w:sz w:val="22"/>
          <w:szCs w:val="22"/>
        </w:rPr>
      </w:pPr>
    </w:p>
    <w:p w:rsidR="0085633C" w:rsidRDefault="00F662FA">
      <w:pPr>
        <w:rPr>
          <w:rFonts w:ascii="Arial" w:hAnsi="Arial" w:cs="Arial"/>
          <w:b/>
          <w:bCs/>
          <w:sz w:val="22"/>
          <w:szCs w:val="22"/>
        </w:rPr>
      </w:pPr>
      <w:r>
        <w:rPr>
          <w:rFonts w:ascii="Arial" w:hAnsi="Arial" w:cs="Arial"/>
          <w:b/>
          <w:bCs/>
          <w:sz w:val="22"/>
          <w:szCs w:val="22"/>
        </w:rPr>
        <w:t>V</w:t>
      </w:r>
      <w:r w:rsidR="0085633C">
        <w:rPr>
          <w:rFonts w:ascii="Arial" w:hAnsi="Arial" w:cs="Arial"/>
          <w:b/>
          <w:bCs/>
          <w:sz w:val="22"/>
          <w:szCs w:val="22"/>
        </w:rPr>
        <w:fldChar w:fldCharType="begin"/>
      </w:r>
      <w:r w:rsidR="0085633C">
        <w:rPr>
          <w:rFonts w:ascii="Arial" w:hAnsi="Arial" w:cs="Arial"/>
          <w:b/>
          <w:bCs/>
          <w:sz w:val="22"/>
          <w:szCs w:val="22"/>
        </w:rPr>
        <w:instrText xml:space="preserve">  </w:instrText>
      </w:r>
      <w:r w:rsidR="0085633C">
        <w:rPr>
          <w:rFonts w:ascii="Arial" w:hAnsi="Arial" w:cs="Arial"/>
          <w:b/>
          <w:bCs/>
          <w:sz w:val="22"/>
          <w:szCs w:val="22"/>
        </w:rPr>
        <w:fldChar w:fldCharType="end"/>
      </w:r>
      <w:r w:rsidR="0085633C">
        <w:rPr>
          <w:rFonts w:ascii="Arial" w:hAnsi="Arial" w:cs="Arial"/>
          <w:b/>
          <w:bCs/>
          <w:sz w:val="22"/>
          <w:szCs w:val="22"/>
        </w:rPr>
        <w:t>edtak i representantskapet:</w:t>
      </w:r>
    </w:p>
    <w:p w:rsidR="0085633C" w:rsidRDefault="0085633C">
      <w:pPr>
        <w:tabs>
          <w:tab w:val="left" w:pos="567"/>
          <w:tab w:val="left" w:pos="1134"/>
          <w:tab w:val="left" w:pos="1701"/>
          <w:tab w:val="left" w:pos="2268"/>
        </w:tabs>
        <w:ind w:right="-22"/>
        <w:rPr>
          <w:rFonts w:ascii="Arial" w:hAnsi="Arial" w:cs="Arial"/>
          <w:sz w:val="22"/>
          <w:szCs w:val="22"/>
        </w:rPr>
      </w:pPr>
    </w:p>
    <w:p w:rsidR="0085633C" w:rsidRDefault="0085633C">
      <w:pPr>
        <w:rPr>
          <w:rFonts w:ascii="Arial" w:hAnsi="Arial" w:cs="Arial"/>
          <w:sz w:val="22"/>
          <w:szCs w:val="22"/>
        </w:rPr>
      </w:pPr>
    </w:p>
    <w:p w:rsidR="0085633C" w:rsidRDefault="0085633C">
      <w:pPr>
        <w:tabs>
          <w:tab w:val="left" w:pos="567"/>
          <w:tab w:val="left" w:pos="1134"/>
          <w:tab w:val="left" w:pos="1701"/>
          <w:tab w:val="left" w:pos="2268"/>
        </w:tabs>
        <w:ind w:right="-22"/>
        <w:rPr>
          <w:rFonts w:ascii="Arial" w:hAnsi="Arial" w:cs="Arial"/>
          <w:sz w:val="22"/>
          <w:szCs w:val="22"/>
        </w:rPr>
      </w:pP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tabs>
          <w:tab w:val="center" w:pos="7088"/>
        </w:tabs>
        <w:rPr>
          <w:rFonts w:ascii="Arial" w:hAnsi="Arial" w:cs="Arial"/>
          <w:sz w:val="22"/>
          <w:szCs w:val="22"/>
        </w:rPr>
        <w:sectPr w:rsidR="0085633C">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709" w:footer="709" w:gutter="0"/>
          <w:paperSrc w:first="2" w:other="2"/>
          <w:cols w:space="709"/>
          <w:noEndnote/>
        </w:sectPr>
      </w:pPr>
    </w:p>
    <w:p w:rsidR="0085633C" w:rsidRDefault="00D13CCF">
      <w:pPr>
        <w:rPr>
          <w:rFonts w:ascii="Arial" w:hAnsi="Arial" w:cs="Arial"/>
          <w:b/>
          <w:bCs/>
          <w:sz w:val="22"/>
          <w:szCs w:val="22"/>
        </w:rPr>
      </w:pPr>
      <w:r>
        <w:rPr>
          <w:rFonts w:ascii="Arial" w:hAnsi="Arial" w:cs="Arial"/>
          <w:b/>
          <w:bCs/>
          <w:sz w:val="22"/>
          <w:szCs w:val="22"/>
        </w:rPr>
        <w:t>BUDSJETT 2016</w:t>
      </w:r>
    </w:p>
    <w:p w:rsidR="0085633C" w:rsidRDefault="0085633C">
      <w:pPr>
        <w:rPr>
          <w:rFonts w:ascii="Arial" w:hAnsi="Arial" w:cs="Arial"/>
          <w:b/>
          <w:bCs/>
          <w:sz w:val="22"/>
          <w:szCs w:val="22"/>
        </w:rPr>
      </w:pPr>
    </w:p>
    <w:p w:rsidR="0085633C" w:rsidRDefault="0085633C">
      <w:pPr>
        <w:rPr>
          <w:rFonts w:ascii="Arial" w:hAnsi="Arial" w:cs="Arial"/>
          <w:sz w:val="22"/>
          <w:szCs w:val="22"/>
        </w:rPr>
      </w:pPr>
    </w:p>
    <w:tbl>
      <w:tblPr>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063"/>
        <w:gridCol w:w="708"/>
        <w:gridCol w:w="2321"/>
        <w:gridCol w:w="2219"/>
        <w:gridCol w:w="1697"/>
        <w:gridCol w:w="1134"/>
        <w:gridCol w:w="22"/>
      </w:tblGrid>
      <w:tr w:rsidR="0085633C">
        <w:tc>
          <w:tcPr>
            <w:tcW w:w="1771" w:type="dxa"/>
            <w:gridSpan w:val="2"/>
            <w:tcBorders>
              <w:top w:val="single" w:sz="12" w:space="0" w:color="auto"/>
              <w:left w:val="single" w:sz="12" w:space="0" w:color="auto"/>
              <w:bottom w:val="nil"/>
              <w:right w:val="nil"/>
            </w:tcBorders>
          </w:tcPr>
          <w:p w:rsidR="0085633C" w:rsidRDefault="0085633C">
            <w:pPr>
              <w:rPr>
                <w:rFonts w:ascii="Arial" w:hAnsi="Arial" w:cs="Arial"/>
                <w:sz w:val="22"/>
                <w:szCs w:val="22"/>
              </w:rPr>
            </w:pPr>
            <w:r>
              <w:rPr>
                <w:rFonts w:ascii="Arial" w:hAnsi="Arial" w:cs="Arial"/>
                <w:sz w:val="22"/>
                <w:szCs w:val="22"/>
              </w:rPr>
              <w:t xml:space="preserve">Saksbehandler: </w:t>
            </w:r>
          </w:p>
        </w:tc>
        <w:tc>
          <w:tcPr>
            <w:tcW w:w="4540" w:type="dxa"/>
            <w:gridSpan w:val="2"/>
            <w:tcBorders>
              <w:top w:val="single" w:sz="12" w:space="0" w:color="auto"/>
              <w:left w:val="nil"/>
              <w:bottom w:val="nil"/>
              <w:right w:val="nil"/>
            </w:tcBorders>
          </w:tcPr>
          <w:p w:rsidR="0085633C" w:rsidRDefault="0085633C">
            <w:pPr>
              <w:rPr>
                <w:rFonts w:ascii="Arial" w:hAnsi="Arial" w:cs="Arial"/>
                <w:sz w:val="22"/>
                <w:szCs w:val="22"/>
              </w:rPr>
            </w:pPr>
            <w:r>
              <w:rPr>
                <w:rFonts w:ascii="Arial" w:hAnsi="Arial" w:cs="Arial"/>
                <w:sz w:val="18"/>
                <w:szCs w:val="18"/>
              </w:rPr>
              <w:t>Tor Morten Mandt</w:t>
            </w:r>
          </w:p>
        </w:tc>
        <w:tc>
          <w:tcPr>
            <w:tcW w:w="2853" w:type="dxa"/>
            <w:gridSpan w:val="3"/>
            <w:tcBorders>
              <w:top w:val="single" w:sz="12" w:space="0" w:color="auto"/>
              <w:left w:val="nil"/>
              <w:bottom w:val="nil"/>
              <w:right w:val="single" w:sz="12" w:space="0" w:color="auto"/>
            </w:tcBorders>
          </w:tcPr>
          <w:p w:rsidR="0085633C" w:rsidRDefault="0085633C">
            <w:pPr>
              <w:rPr>
                <w:rFonts w:ascii="Arial" w:hAnsi="Arial" w:cs="Arial"/>
                <w:sz w:val="22"/>
                <w:szCs w:val="22"/>
              </w:rPr>
            </w:pPr>
          </w:p>
        </w:tc>
      </w:tr>
      <w:tr w:rsidR="0085633C">
        <w:tc>
          <w:tcPr>
            <w:tcW w:w="1771" w:type="dxa"/>
            <w:gridSpan w:val="2"/>
            <w:tcBorders>
              <w:top w:val="nil"/>
              <w:left w:val="single" w:sz="12" w:space="0" w:color="auto"/>
              <w:bottom w:val="single" w:sz="12" w:space="0" w:color="auto"/>
              <w:right w:val="nil"/>
            </w:tcBorders>
          </w:tcPr>
          <w:p w:rsidR="0085633C" w:rsidRDefault="0085633C">
            <w:pPr>
              <w:rPr>
                <w:rFonts w:ascii="Arial" w:hAnsi="Arial" w:cs="Arial"/>
                <w:sz w:val="22"/>
                <w:szCs w:val="22"/>
              </w:rPr>
            </w:pPr>
          </w:p>
        </w:tc>
        <w:tc>
          <w:tcPr>
            <w:tcW w:w="2321" w:type="dxa"/>
            <w:tcBorders>
              <w:top w:val="nil"/>
              <w:left w:val="nil"/>
              <w:bottom w:val="single" w:sz="12" w:space="0" w:color="auto"/>
              <w:right w:val="nil"/>
            </w:tcBorders>
          </w:tcPr>
          <w:p w:rsidR="0085633C" w:rsidRDefault="0085633C">
            <w:pPr>
              <w:rPr>
                <w:rFonts w:ascii="Arial" w:hAnsi="Arial" w:cs="Arial"/>
                <w:sz w:val="18"/>
                <w:szCs w:val="18"/>
              </w:rPr>
            </w:pPr>
          </w:p>
        </w:tc>
        <w:tc>
          <w:tcPr>
            <w:tcW w:w="2219" w:type="dxa"/>
            <w:tcBorders>
              <w:top w:val="nil"/>
              <w:left w:val="nil"/>
              <w:bottom w:val="single" w:sz="12" w:space="0" w:color="auto"/>
              <w:right w:val="nil"/>
            </w:tcBorders>
          </w:tcPr>
          <w:p w:rsidR="0085633C" w:rsidRDefault="0085633C">
            <w:pPr>
              <w:rPr>
                <w:rFonts w:ascii="Arial" w:hAnsi="Arial" w:cs="Arial"/>
                <w:sz w:val="22"/>
                <w:szCs w:val="22"/>
              </w:rPr>
            </w:pPr>
          </w:p>
        </w:tc>
        <w:tc>
          <w:tcPr>
            <w:tcW w:w="2853" w:type="dxa"/>
            <w:gridSpan w:val="3"/>
            <w:tcBorders>
              <w:top w:val="nil"/>
              <w:left w:val="nil"/>
              <w:bottom w:val="single" w:sz="12" w:space="0" w:color="auto"/>
              <w:right w:val="single" w:sz="12" w:space="0" w:color="auto"/>
            </w:tcBorders>
          </w:tcPr>
          <w:p w:rsidR="0085633C" w:rsidRDefault="0085633C">
            <w:pPr>
              <w:rPr>
                <w:rFonts w:ascii="Arial" w:hAnsi="Arial" w:cs="Arial"/>
                <w:sz w:val="22"/>
                <w:szCs w:val="22"/>
              </w:rPr>
            </w:pPr>
          </w:p>
        </w:tc>
      </w:tr>
      <w:tr w:rsidR="0085633C" w:rsidTr="00EE4E5D">
        <w:tblPrEx>
          <w:tblBorders>
            <w:bottom w:val="none" w:sz="0" w:space="0" w:color="auto"/>
          </w:tblBorders>
        </w:tblPrEx>
        <w:tc>
          <w:tcPr>
            <w:tcW w:w="1063" w:type="dxa"/>
            <w:tcBorders>
              <w:top w:val="nil"/>
              <w:left w:val="nil"/>
              <w:bottom w:val="nil"/>
              <w:right w:val="nil"/>
            </w:tcBorders>
          </w:tcPr>
          <w:p w:rsidR="0085633C" w:rsidRDefault="0085633C">
            <w:pPr>
              <w:rPr>
                <w:rFonts w:ascii="Arial" w:hAnsi="Arial" w:cs="Arial"/>
                <w:b/>
                <w:bCs/>
                <w:sz w:val="18"/>
                <w:szCs w:val="18"/>
              </w:rPr>
            </w:pPr>
            <w:proofErr w:type="spellStart"/>
            <w:r>
              <w:rPr>
                <w:rFonts w:ascii="Arial" w:hAnsi="Arial" w:cs="Arial"/>
                <w:b/>
                <w:bCs/>
                <w:sz w:val="18"/>
                <w:szCs w:val="18"/>
              </w:rPr>
              <w:t>Saksnr</w:t>
            </w:r>
            <w:proofErr w:type="spellEnd"/>
            <w:r>
              <w:rPr>
                <w:rFonts w:ascii="Arial" w:hAnsi="Arial" w:cs="Arial"/>
                <w:b/>
                <w:bCs/>
                <w:sz w:val="18"/>
                <w:szCs w:val="18"/>
              </w:rPr>
              <w:t>.:</w:t>
            </w:r>
          </w:p>
        </w:tc>
        <w:tc>
          <w:tcPr>
            <w:tcW w:w="6945" w:type="dxa"/>
            <w:gridSpan w:val="4"/>
            <w:tcBorders>
              <w:top w:val="nil"/>
              <w:left w:val="nil"/>
              <w:bottom w:val="nil"/>
              <w:right w:val="nil"/>
            </w:tcBorders>
          </w:tcPr>
          <w:p w:rsidR="0085633C" w:rsidRDefault="0085633C">
            <w:pPr>
              <w:rPr>
                <w:rFonts w:ascii="Arial" w:hAnsi="Arial" w:cs="Arial"/>
                <w:b/>
                <w:bCs/>
                <w:sz w:val="18"/>
                <w:szCs w:val="18"/>
              </w:rPr>
            </w:pPr>
            <w:r>
              <w:rPr>
                <w:rFonts w:ascii="Arial" w:hAnsi="Arial" w:cs="Arial"/>
                <w:b/>
                <w:bCs/>
                <w:sz w:val="18"/>
                <w:szCs w:val="18"/>
              </w:rPr>
              <w:t>Utvalg</w:t>
            </w:r>
          </w:p>
        </w:tc>
        <w:tc>
          <w:tcPr>
            <w:tcW w:w="1156" w:type="dxa"/>
            <w:gridSpan w:val="2"/>
            <w:tcBorders>
              <w:top w:val="nil"/>
              <w:left w:val="nil"/>
              <w:bottom w:val="nil"/>
              <w:right w:val="nil"/>
            </w:tcBorders>
          </w:tcPr>
          <w:p w:rsidR="0085633C" w:rsidRDefault="0085633C">
            <w:pPr>
              <w:rPr>
                <w:rFonts w:ascii="Arial" w:hAnsi="Arial" w:cs="Arial"/>
                <w:b/>
                <w:bCs/>
                <w:sz w:val="18"/>
                <w:szCs w:val="18"/>
              </w:rPr>
            </w:pPr>
            <w:r>
              <w:rPr>
                <w:rFonts w:ascii="Arial" w:hAnsi="Arial" w:cs="Arial"/>
                <w:b/>
                <w:bCs/>
                <w:sz w:val="18"/>
                <w:szCs w:val="18"/>
              </w:rPr>
              <w:t>Møtedato</w:t>
            </w:r>
          </w:p>
        </w:tc>
      </w:tr>
      <w:tr w:rsidR="0085633C">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85633C" w:rsidRDefault="00D13CCF" w:rsidP="00741B38">
            <w:pPr>
              <w:rPr>
                <w:rFonts w:ascii="Arial" w:hAnsi="Arial" w:cs="Arial"/>
                <w:b/>
                <w:bCs/>
                <w:sz w:val="18"/>
                <w:szCs w:val="18"/>
              </w:rPr>
            </w:pPr>
            <w:r>
              <w:rPr>
                <w:rFonts w:ascii="Arial" w:hAnsi="Arial" w:cs="Arial"/>
                <w:sz w:val="18"/>
                <w:szCs w:val="18"/>
              </w:rPr>
              <w:t>30</w:t>
            </w:r>
            <w:r w:rsidR="0085633C">
              <w:rPr>
                <w:rFonts w:ascii="Arial" w:hAnsi="Arial" w:cs="Arial"/>
                <w:sz w:val="18"/>
                <w:szCs w:val="18"/>
              </w:rPr>
              <w:t>/1</w:t>
            </w:r>
            <w:r w:rsidR="00741B38">
              <w:rPr>
                <w:rFonts w:ascii="Arial" w:hAnsi="Arial" w:cs="Arial"/>
                <w:sz w:val="18"/>
                <w:szCs w:val="18"/>
              </w:rPr>
              <w:t>5</w:t>
            </w:r>
          </w:p>
        </w:tc>
        <w:tc>
          <w:tcPr>
            <w:tcW w:w="6945" w:type="dxa"/>
            <w:gridSpan w:val="4"/>
            <w:tcBorders>
              <w:top w:val="nil"/>
              <w:left w:val="nil"/>
              <w:bottom w:val="nil"/>
              <w:right w:val="nil"/>
            </w:tcBorders>
          </w:tcPr>
          <w:p w:rsidR="0085633C" w:rsidRDefault="0085633C">
            <w:pPr>
              <w:rPr>
                <w:rFonts w:ascii="Arial" w:hAnsi="Arial" w:cs="Arial"/>
                <w:b/>
                <w:bCs/>
                <w:sz w:val="18"/>
                <w:szCs w:val="18"/>
              </w:rPr>
            </w:pPr>
            <w:r>
              <w:rPr>
                <w:rFonts w:ascii="Arial" w:hAnsi="Arial" w:cs="Arial"/>
                <w:sz w:val="18"/>
                <w:szCs w:val="18"/>
              </w:rPr>
              <w:t>STYRET I INDRE ØSTFOLD RENOVASJON</w:t>
            </w:r>
          </w:p>
        </w:tc>
        <w:tc>
          <w:tcPr>
            <w:tcW w:w="1134" w:type="dxa"/>
            <w:tcBorders>
              <w:top w:val="nil"/>
              <w:left w:val="nil"/>
              <w:bottom w:val="nil"/>
              <w:right w:val="nil"/>
            </w:tcBorders>
          </w:tcPr>
          <w:p w:rsidR="0085633C" w:rsidRDefault="00D13CCF" w:rsidP="00741B38">
            <w:pPr>
              <w:rPr>
                <w:rFonts w:ascii="Arial" w:hAnsi="Arial" w:cs="Arial"/>
                <w:sz w:val="18"/>
                <w:szCs w:val="18"/>
              </w:rPr>
            </w:pPr>
            <w:r>
              <w:rPr>
                <w:rFonts w:ascii="Arial" w:hAnsi="Arial" w:cs="Arial"/>
                <w:sz w:val="18"/>
                <w:szCs w:val="18"/>
              </w:rPr>
              <w:t>14.10</w:t>
            </w:r>
            <w:r w:rsidR="0085633C">
              <w:rPr>
                <w:rFonts w:ascii="Arial" w:hAnsi="Arial" w:cs="Arial"/>
                <w:sz w:val="18"/>
                <w:szCs w:val="18"/>
              </w:rPr>
              <w:t>.201</w:t>
            </w:r>
            <w:r w:rsidR="00741B38">
              <w:rPr>
                <w:rFonts w:ascii="Arial" w:hAnsi="Arial" w:cs="Arial"/>
                <w:sz w:val="18"/>
                <w:szCs w:val="18"/>
              </w:rPr>
              <w:t>5</w:t>
            </w:r>
          </w:p>
        </w:tc>
      </w:tr>
      <w:tr w:rsidR="0085633C">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85633C" w:rsidRDefault="00D13CCF" w:rsidP="00741B38">
            <w:pPr>
              <w:rPr>
                <w:rFonts w:ascii="Arial" w:hAnsi="Arial" w:cs="Arial"/>
                <w:b/>
                <w:bCs/>
                <w:sz w:val="18"/>
                <w:szCs w:val="18"/>
              </w:rPr>
            </w:pPr>
            <w:r>
              <w:rPr>
                <w:rFonts w:ascii="Arial" w:hAnsi="Arial" w:cs="Arial"/>
                <w:sz w:val="18"/>
                <w:szCs w:val="18"/>
              </w:rPr>
              <w:t>09</w:t>
            </w:r>
            <w:r w:rsidR="0085633C">
              <w:rPr>
                <w:rFonts w:ascii="Arial" w:hAnsi="Arial" w:cs="Arial"/>
                <w:sz w:val="18"/>
                <w:szCs w:val="18"/>
              </w:rPr>
              <w:t>/1</w:t>
            </w:r>
            <w:r w:rsidR="00741B38">
              <w:rPr>
                <w:rFonts w:ascii="Arial" w:hAnsi="Arial" w:cs="Arial"/>
                <w:sz w:val="18"/>
                <w:szCs w:val="18"/>
              </w:rPr>
              <w:t>5</w:t>
            </w:r>
          </w:p>
        </w:tc>
        <w:tc>
          <w:tcPr>
            <w:tcW w:w="6945" w:type="dxa"/>
            <w:gridSpan w:val="4"/>
            <w:tcBorders>
              <w:top w:val="nil"/>
              <w:left w:val="nil"/>
              <w:bottom w:val="nil"/>
              <w:right w:val="nil"/>
            </w:tcBorders>
          </w:tcPr>
          <w:p w:rsidR="0085633C" w:rsidRDefault="0085633C">
            <w:pPr>
              <w:rPr>
                <w:rFonts w:ascii="Arial" w:hAnsi="Arial" w:cs="Arial"/>
                <w:b/>
                <w:bCs/>
                <w:sz w:val="18"/>
                <w:szCs w:val="18"/>
              </w:rPr>
            </w:pPr>
            <w:r>
              <w:rPr>
                <w:rFonts w:ascii="Arial" w:hAnsi="Arial" w:cs="Arial"/>
                <w:sz w:val="18"/>
                <w:szCs w:val="18"/>
              </w:rPr>
              <w:t>REPR</w:t>
            </w:r>
            <w:proofErr w:type="gramStart"/>
            <w:r>
              <w:rPr>
                <w:rFonts w:ascii="Arial" w:hAnsi="Arial" w:cs="Arial"/>
                <w:sz w:val="18"/>
                <w:szCs w:val="18"/>
              </w:rPr>
              <w:t>.SKAP</w:t>
            </w:r>
            <w:proofErr w:type="gramEnd"/>
            <w:r>
              <w:rPr>
                <w:rFonts w:ascii="Arial" w:hAnsi="Arial" w:cs="Arial"/>
                <w:sz w:val="18"/>
                <w:szCs w:val="18"/>
              </w:rPr>
              <w:t xml:space="preserve"> I INDRE ØSTFOLD RENOVASJON</w:t>
            </w:r>
          </w:p>
        </w:tc>
        <w:tc>
          <w:tcPr>
            <w:tcW w:w="1134" w:type="dxa"/>
            <w:tcBorders>
              <w:top w:val="nil"/>
              <w:left w:val="nil"/>
              <w:bottom w:val="nil"/>
              <w:right w:val="nil"/>
            </w:tcBorders>
          </w:tcPr>
          <w:p w:rsidR="0085633C" w:rsidRDefault="00D13CCF" w:rsidP="00741B38">
            <w:pPr>
              <w:rPr>
                <w:rFonts w:ascii="Arial" w:hAnsi="Arial" w:cs="Arial"/>
                <w:sz w:val="18"/>
                <w:szCs w:val="18"/>
              </w:rPr>
            </w:pPr>
            <w:r>
              <w:rPr>
                <w:rFonts w:ascii="Arial" w:hAnsi="Arial" w:cs="Arial"/>
                <w:sz w:val="18"/>
                <w:szCs w:val="18"/>
              </w:rPr>
              <w:t>30.10</w:t>
            </w:r>
            <w:r w:rsidR="0085633C">
              <w:rPr>
                <w:rFonts w:ascii="Arial" w:hAnsi="Arial" w:cs="Arial"/>
                <w:sz w:val="18"/>
                <w:szCs w:val="18"/>
              </w:rPr>
              <w:t>.201</w:t>
            </w:r>
            <w:r w:rsidR="00741B38">
              <w:rPr>
                <w:rFonts w:ascii="Arial" w:hAnsi="Arial" w:cs="Arial"/>
                <w:sz w:val="18"/>
                <w:szCs w:val="18"/>
              </w:rPr>
              <w:t>5</w:t>
            </w:r>
          </w:p>
        </w:tc>
      </w:tr>
    </w:tbl>
    <w:p w:rsidR="0085633C" w:rsidRDefault="0085633C">
      <w:pPr>
        <w:tabs>
          <w:tab w:val="left" w:pos="1063"/>
          <w:tab w:val="left" w:pos="6861"/>
          <w:tab w:val="left" w:pos="7938"/>
        </w:tabs>
        <w:rPr>
          <w:rFonts w:ascii="Arial" w:hAnsi="Arial" w:cs="Arial"/>
          <w:sz w:val="18"/>
          <w:szCs w:val="18"/>
        </w:rPr>
      </w:pPr>
    </w:p>
    <w:p w:rsidR="0085633C" w:rsidRDefault="0085633C">
      <w:pPr>
        <w:pBdr>
          <w:bottom w:val="single" w:sz="6" w:space="1" w:color="auto"/>
        </w:pBdr>
        <w:rPr>
          <w:rFonts w:ascii="Arial" w:hAnsi="Arial" w:cs="Arial"/>
          <w:sz w:val="22"/>
          <w:szCs w:val="22"/>
        </w:rPr>
      </w:pPr>
    </w:p>
    <w:p w:rsidR="0085633C" w:rsidRDefault="0085633C">
      <w:pPr>
        <w:rPr>
          <w:rFonts w:ascii="Arial" w:hAnsi="Arial" w:cs="Arial"/>
          <w:sz w:val="22"/>
          <w:szCs w:val="22"/>
        </w:rPr>
      </w:pPr>
    </w:p>
    <w:p w:rsidR="0085633C" w:rsidRDefault="0085633C">
      <w:pPr>
        <w:ind w:right="-22"/>
        <w:rPr>
          <w:rFonts w:ascii="Arial" w:hAnsi="Arial" w:cs="Arial"/>
          <w:b/>
          <w:bCs/>
          <w:sz w:val="22"/>
          <w:szCs w:val="22"/>
        </w:rPr>
      </w:pPr>
    </w:p>
    <w:p w:rsidR="0085633C" w:rsidRDefault="0085633C">
      <w:pPr>
        <w:ind w:right="-22"/>
        <w:rPr>
          <w:rFonts w:ascii="Arial" w:hAnsi="Arial" w:cs="Arial"/>
          <w:b/>
          <w:bCs/>
          <w:sz w:val="22"/>
          <w:szCs w:val="22"/>
        </w:rPr>
      </w:pPr>
      <w:r>
        <w:rPr>
          <w:rFonts w:ascii="Arial" w:hAnsi="Arial" w:cs="Arial"/>
          <w:b/>
          <w:bCs/>
          <w:sz w:val="22"/>
          <w:szCs w:val="22"/>
        </w:rPr>
        <w:t>Vedlegg:</w:t>
      </w:r>
    </w:p>
    <w:p w:rsidR="0085633C" w:rsidRDefault="0085633C">
      <w:pPr>
        <w:ind w:right="-22"/>
        <w:rPr>
          <w:rFonts w:ascii="Arial" w:hAnsi="Arial" w:cs="Arial"/>
          <w:sz w:val="22"/>
          <w:szCs w:val="22"/>
        </w:rPr>
      </w:pPr>
    </w:p>
    <w:p w:rsidR="006C35F3" w:rsidRPr="00A04212" w:rsidRDefault="00F662FA" w:rsidP="006C35F3">
      <w:pPr>
        <w:numPr>
          <w:ilvl w:val="0"/>
          <w:numId w:val="47"/>
        </w:numPr>
        <w:ind w:left="426" w:right="-22"/>
        <w:rPr>
          <w:rFonts w:ascii="Arial" w:hAnsi="Arial" w:cs="Arial"/>
          <w:sz w:val="22"/>
          <w:szCs w:val="22"/>
        </w:rPr>
      </w:pPr>
      <w:r>
        <w:rPr>
          <w:rFonts w:ascii="Arial" w:hAnsi="Arial" w:cs="Arial"/>
          <w:sz w:val="22"/>
          <w:szCs w:val="22"/>
        </w:rPr>
        <w:t>Budsjett 2016</w:t>
      </w:r>
    </w:p>
    <w:p w:rsidR="0085633C" w:rsidRDefault="0085633C">
      <w:pPr>
        <w:ind w:right="-22"/>
        <w:rPr>
          <w:rFonts w:ascii="Arial" w:hAnsi="Arial" w:cs="Arial"/>
          <w:sz w:val="22"/>
          <w:szCs w:val="22"/>
        </w:rPr>
      </w:pPr>
    </w:p>
    <w:p w:rsidR="0085633C" w:rsidRDefault="0085633C">
      <w:pPr>
        <w:ind w:right="-22"/>
        <w:rPr>
          <w:rFonts w:ascii="Arial" w:hAnsi="Arial" w:cs="Arial"/>
          <w:sz w:val="22"/>
          <w:szCs w:val="22"/>
        </w:rPr>
      </w:pPr>
    </w:p>
    <w:p w:rsidR="0085633C" w:rsidRDefault="0085633C">
      <w:pPr>
        <w:ind w:right="-22"/>
        <w:rPr>
          <w:rFonts w:ascii="Arial" w:hAnsi="Arial" w:cs="Arial"/>
          <w:b/>
          <w:bCs/>
          <w:sz w:val="22"/>
          <w:szCs w:val="22"/>
        </w:rPr>
      </w:pPr>
      <w:r>
        <w:rPr>
          <w:rFonts w:ascii="Arial" w:hAnsi="Arial" w:cs="Arial"/>
          <w:b/>
          <w:bCs/>
          <w:sz w:val="22"/>
          <w:szCs w:val="22"/>
        </w:rPr>
        <w:t>Saken gjelder:</w:t>
      </w:r>
    </w:p>
    <w:p w:rsidR="0085633C" w:rsidRDefault="0085633C">
      <w:pPr>
        <w:tabs>
          <w:tab w:val="left" w:pos="567"/>
          <w:tab w:val="left" w:pos="1134"/>
          <w:tab w:val="left" w:pos="1701"/>
          <w:tab w:val="left" w:pos="2268"/>
        </w:tabs>
        <w:ind w:right="-22"/>
        <w:rPr>
          <w:rFonts w:ascii="Arial" w:hAnsi="Arial" w:cs="Arial"/>
          <w:sz w:val="22"/>
          <w:szCs w:val="22"/>
        </w:rPr>
      </w:pPr>
    </w:p>
    <w:p w:rsidR="00A04212" w:rsidRDefault="00F662FA">
      <w:pPr>
        <w:tabs>
          <w:tab w:val="left" w:pos="567"/>
          <w:tab w:val="left" w:pos="1134"/>
          <w:tab w:val="left" w:pos="1701"/>
          <w:tab w:val="left" w:pos="2268"/>
        </w:tabs>
        <w:ind w:right="-22"/>
        <w:rPr>
          <w:rFonts w:ascii="Arial" w:hAnsi="Arial" w:cs="Arial"/>
          <w:sz w:val="22"/>
          <w:szCs w:val="22"/>
        </w:rPr>
      </w:pPr>
      <w:r>
        <w:rPr>
          <w:rFonts w:ascii="Arial" w:hAnsi="Arial" w:cs="Arial"/>
          <w:sz w:val="22"/>
          <w:szCs w:val="22"/>
        </w:rPr>
        <w:t>Behandling av budsjett 2016 for IØR IKS.</w:t>
      </w:r>
    </w:p>
    <w:p w:rsidR="00F662FA" w:rsidRDefault="00F662FA">
      <w:pPr>
        <w:tabs>
          <w:tab w:val="left" w:pos="567"/>
          <w:tab w:val="left" w:pos="1134"/>
          <w:tab w:val="left" w:pos="1701"/>
          <w:tab w:val="left" w:pos="2268"/>
        </w:tabs>
        <w:ind w:right="-22"/>
        <w:rPr>
          <w:rFonts w:ascii="Arial" w:hAnsi="Arial" w:cs="Arial"/>
          <w:sz w:val="22"/>
          <w:szCs w:val="22"/>
        </w:rPr>
      </w:pPr>
    </w:p>
    <w:p w:rsidR="0085633C" w:rsidRDefault="0085633C">
      <w:pPr>
        <w:tabs>
          <w:tab w:val="left" w:pos="567"/>
          <w:tab w:val="left" w:pos="1134"/>
          <w:tab w:val="left" w:pos="1701"/>
          <w:tab w:val="left" w:pos="2268"/>
        </w:tabs>
        <w:ind w:right="-22"/>
        <w:rPr>
          <w:rFonts w:ascii="Arial" w:hAnsi="Arial" w:cs="Arial"/>
          <w:sz w:val="22"/>
          <w:szCs w:val="22"/>
        </w:rPr>
      </w:pPr>
    </w:p>
    <w:p w:rsidR="0085633C" w:rsidRDefault="0085633C">
      <w:pPr>
        <w:tabs>
          <w:tab w:val="left" w:pos="567"/>
          <w:tab w:val="left" w:pos="1134"/>
          <w:tab w:val="left" w:pos="1701"/>
          <w:tab w:val="left" w:pos="2268"/>
        </w:tabs>
        <w:ind w:right="-22"/>
        <w:rPr>
          <w:rFonts w:ascii="Arial" w:hAnsi="Arial" w:cs="Arial"/>
          <w:b/>
          <w:bCs/>
          <w:sz w:val="22"/>
          <w:szCs w:val="22"/>
        </w:rPr>
      </w:pPr>
      <w:r>
        <w:rPr>
          <w:rFonts w:ascii="Arial" w:hAnsi="Arial" w:cs="Arial"/>
          <w:b/>
          <w:bCs/>
          <w:sz w:val="22"/>
          <w:szCs w:val="22"/>
        </w:rPr>
        <w:t>Bakgrunn og saksopplysninger:</w:t>
      </w:r>
    </w:p>
    <w:p w:rsidR="0085633C" w:rsidRDefault="0085633C">
      <w:pPr>
        <w:pStyle w:val="topptekst0"/>
        <w:tabs>
          <w:tab w:val="clear" w:pos="4680"/>
          <w:tab w:val="clear" w:pos="9360"/>
        </w:tabs>
        <w:spacing w:after="0" w:line="240" w:lineRule="auto"/>
        <w:rPr>
          <w:rFonts w:ascii="Arial" w:hAnsi="Arial" w:cs="Arial"/>
          <w:szCs w:val="20"/>
          <w:lang w:val="nb-NO" w:eastAsia="nb-NO"/>
        </w:rPr>
      </w:pPr>
    </w:p>
    <w:p w:rsidR="00F662FA" w:rsidRDefault="00F662FA" w:rsidP="00F662FA">
      <w:pPr>
        <w:rPr>
          <w:rFonts w:ascii="Arial" w:hAnsi="Arial" w:cs="Arial"/>
          <w:sz w:val="22"/>
          <w:szCs w:val="22"/>
        </w:rPr>
      </w:pPr>
      <w:r w:rsidRPr="00486F93">
        <w:rPr>
          <w:rFonts w:ascii="Arial" w:hAnsi="Arial" w:cs="Arial"/>
          <w:sz w:val="22"/>
          <w:szCs w:val="22"/>
        </w:rPr>
        <w:t>Gr</w:t>
      </w:r>
      <w:r>
        <w:rPr>
          <w:rFonts w:ascii="Arial" w:hAnsi="Arial" w:cs="Arial"/>
          <w:sz w:val="22"/>
          <w:szCs w:val="22"/>
        </w:rPr>
        <w:t>unnlaget for budsjettet for 2016</w:t>
      </w:r>
      <w:r w:rsidRPr="00486F93">
        <w:rPr>
          <w:rFonts w:ascii="Arial" w:hAnsi="Arial" w:cs="Arial"/>
          <w:sz w:val="22"/>
          <w:szCs w:val="22"/>
        </w:rPr>
        <w:t xml:space="preserve"> er Økonomi- og handl</w:t>
      </w:r>
      <w:r>
        <w:rPr>
          <w:rFonts w:ascii="Arial" w:hAnsi="Arial" w:cs="Arial"/>
          <w:sz w:val="22"/>
          <w:szCs w:val="22"/>
        </w:rPr>
        <w:t>ingsplan 2015 – 19</w:t>
      </w:r>
      <w:r w:rsidRPr="00486F93">
        <w:rPr>
          <w:rFonts w:ascii="Arial" w:hAnsi="Arial" w:cs="Arial"/>
          <w:sz w:val="22"/>
          <w:szCs w:val="22"/>
        </w:rPr>
        <w:t>, vedtat</w:t>
      </w:r>
      <w:r>
        <w:rPr>
          <w:rFonts w:ascii="Arial" w:hAnsi="Arial" w:cs="Arial"/>
          <w:sz w:val="22"/>
          <w:szCs w:val="22"/>
        </w:rPr>
        <w:t>t av representantskapet</w:t>
      </w:r>
      <w:r w:rsidRPr="00486F93">
        <w:rPr>
          <w:rFonts w:ascii="Arial" w:hAnsi="Arial" w:cs="Arial"/>
          <w:sz w:val="22"/>
          <w:szCs w:val="22"/>
        </w:rPr>
        <w:t>, samt økonomisk situasjo</w:t>
      </w:r>
      <w:r>
        <w:rPr>
          <w:rFonts w:ascii="Arial" w:hAnsi="Arial" w:cs="Arial"/>
          <w:sz w:val="22"/>
          <w:szCs w:val="22"/>
        </w:rPr>
        <w:t>n pr. i dag og prognose for 2015. Styret foreslo en økning på 2 % fra 2014 til 2015, men representantskapet godtok ingen økning. Imidlertid økte flere av våre eierkommuner renovasjonsavgiften med henvisning til selvkost. I løpet av 2015 er det blitt endringer som tilsier økning av refusjonsbeløpet for 2016;</w:t>
      </w:r>
    </w:p>
    <w:p w:rsidR="00F662FA" w:rsidRPr="00A73F42" w:rsidRDefault="00F662FA" w:rsidP="00F662FA">
      <w:pPr>
        <w:pStyle w:val="Listeavsnitt"/>
        <w:numPr>
          <w:ilvl w:val="0"/>
          <w:numId w:val="50"/>
        </w:numPr>
        <w:spacing w:line="240" w:lineRule="auto"/>
        <w:contextualSpacing/>
        <w:rPr>
          <w:rFonts w:cs="Arial"/>
          <w:sz w:val="22"/>
          <w:szCs w:val="22"/>
        </w:rPr>
      </w:pPr>
      <w:r w:rsidRPr="00A73F42">
        <w:rPr>
          <w:rFonts w:cs="Arial"/>
          <w:sz w:val="22"/>
          <w:szCs w:val="22"/>
        </w:rPr>
        <w:t>Økt bemanning grunnet utvidet åpningstid og behov for bedre mottakskontroll.</w:t>
      </w:r>
    </w:p>
    <w:p w:rsidR="00F662FA" w:rsidRPr="00A73F42" w:rsidRDefault="00F662FA" w:rsidP="00F662FA">
      <w:pPr>
        <w:pStyle w:val="Listeavsnitt"/>
        <w:numPr>
          <w:ilvl w:val="0"/>
          <w:numId w:val="50"/>
        </w:numPr>
        <w:spacing w:line="240" w:lineRule="auto"/>
        <w:contextualSpacing/>
        <w:rPr>
          <w:rFonts w:cs="Arial"/>
          <w:sz w:val="22"/>
          <w:szCs w:val="22"/>
        </w:rPr>
      </w:pPr>
      <w:r w:rsidRPr="00A73F42">
        <w:rPr>
          <w:rFonts w:cs="Arial"/>
          <w:sz w:val="22"/>
          <w:szCs w:val="22"/>
        </w:rPr>
        <w:t>Merkostnad for renovering av kommunal bygg. Utgiftene er blitt mindre for kommunale eiere mens IØR har tapt inntekter.</w:t>
      </w:r>
    </w:p>
    <w:p w:rsidR="00F662FA" w:rsidRPr="00A73F42" w:rsidRDefault="00F662FA" w:rsidP="00F662FA">
      <w:pPr>
        <w:pStyle w:val="Listeavsnitt"/>
        <w:numPr>
          <w:ilvl w:val="0"/>
          <w:numId w:val="50"/>
        </w:numPr>
        <w:spacing w:line="240" w:lineRule="auto"/>
        <w:contextualSpacing/>
        <w:rPr>
          <w:rFonts w:cs="Arial"/>
          <w:sz w:val="22"/>
          <w:szCs w:val="22"/>
        </w:rPr>
      </w:pPr>
      <w:r w:rsidRPr="00A73F42">
        <w:rPr>
          <w:rFonts w:cs="Arial"/>
          <w:sz w:val="22"/>
          <w:szCs w:val="22"/>
        </w:rPr>
        <w:t>Generell pris- og lønnsøkning.</w:t>
      </w:r>
    </w:p>
    <w:p w:rsidR="00F662FA" w:rsidRDefault="00F662FA" w:rsidP="00F662FA">
      <w:pPr>
        <w:rPr>
          <w:rFonts w:ascii="Arial" w:hAnsi="Arial" w:cs="Arial"/>
          <w:sz w:val="22"/>
          <w:szCs w:val="22"/>
        </w:rPr>
      </w:pPr>
    </w:p>
    <w:p w:rsidR="00F662FA" w:rsidRPr="00486F93" w:rsidRDefault="00F662FA" w:rsidP="00F662FA">
      <w:pPr>
        <w:rPr>
          <w:rFonts w:ascii="Arial" w:hAnsi="Arial" w:cs="Arial"/>
          <w:sz w:val="22"/>
          <w:szCs w:val="22"/>
        </w:rPr>
      </w:pPr>
      <w:r>
        <w:rPr>
          <w:rFonts w:ascii="Arial" w:hAnsi="Arial" w:cs="Arial"/>
          <w:sz w:val="22"/>
          <w:szCs w:val="22"/>
        </w:rPr>
        <w:t xml:space="preserve">Ut i fra dette foreslår daglig leder at refusjonsprisen øker med 4 % fra 2015 til 2016.  Det gjøres oppmerksom på at refusjonsprisen har vært på samme kronebeløp fra 2010. For 2015 er gjennomsnittlig renovasjonsgebyr for IØR-kommunene 1.928 eks </w:t>
      </w:r>
      <w:proofErr w:type="spellStart"/>
      <w:r>
        <w:rPr>
          <w:rFonts w:ascii="Arial" w:hAnsi="Arial" w:cs="Arial"/>
          <w:sz w:val="22"/>
          <w:szCs w:val="22"/>
        </w:rPr>
        <w:t>mva</w:t>
      </w:r>
      <w:proofErr w:type="spellEnd"/>
      <w:r>
        <w:rPr>
          <w:rFonts w:ascii="Arial" w:hAnsi="Arial" w:cs="Arial"/>
          <w:sz w:val="22"/>
          <w:szCs w:val="22"/>
        </w:rPr>
        <w:t xml:space="preserve"> (kr.1.716 fra IØR), mens gjennomsnittlig for hele landet er kr. 2.645 eks </w:t>
      </w:r>
      <w:proofErr w:type="spellStart"/>
      <w:r>
        <w:rPr>
          <w:rFonts w:ascii="Arial" w:hAnsi="Arial" w:cs="Arial"/>
          <w:sz w:val="22"/>
          <w:szCs w:val="22"/>
        </w:rPr>
        <w:t>mva</w:t>
      </w:r>
      <w:proofErr w:type="spellEnd"/>
      <w:r>
        <w:rPr>
          <w:rFonts w:ascii="Arial" w:hAnsi="Arial" w:cs="Arial"/>
          <w:sz w:val="22"/>
          <w:szCs w:val="22"/>
        </w:rPr>
        <w:t xml:space="preserve"> (KOSTRA).  </w:t>
      </w:r>
    </w:p>
    <w:p w:rsidR="00F662FA" w:rsidRPr="00486F93" w:rsidRDefault="00F662FA" w:rsidP="00F662FA">
      <w:pPr>
        <w:rPr>
          <w:rFonts w:ascii="Arial" w:hAnsi="Arial" w:cs="Arial"/>
          <w:sz w:val="22"/>
          <w:szCs w:val="22"/>
        </w:rPr>
      </w:pPr>
    </w:p>
    <w:p w:rsidR="00F662FA" w:rsidRPr="00486F93" w:rsidRDefault="00F662FA" w:rsidP="00F662FA">
      <w:pPr>
        <w:rPr>
          <w:rFonts w:ascii="Arial" w:hAnsi="Arial" w:cs="Arial"/>
          <w:sz w:val="22"/>
          <w:szCs w:val="22"/>
        </w:rPr>
      </w:pPr>
      <w:r w:rsidRPr="00486F93">
        <w:rPr>
          <w:rFonts w:ascii="Arial" w:hAnsi="Arial" w:cs="Arial"/>
          <w:sz w:val="22"/>
          <w:szCs w:val="22"/>
        </w:rPr>
        <w:t xml:space="preserve">I henhold til Forurensingsloven skal renovasjonsgebyrene dekke de totale utgifter IØR og kommunene har med husholdningsavfallet. IØR foretar nå en selvkostberegning der felleskostnader (200 – kapitel) er blitt fordelt mellom aktiviteter knyttet til husholdningsavfall og næringsavfall. </w:t>
      </w:r>
      <w:r>
        <w:rPr>
          <w:rFonts w:ascii="Arial" w:hAnsi="Arial" w:cs="Arial"/>
          <w:sz w:val="22"/>
          <w:szCs w:val="22"/>
        </w:rPr>
        <w:t xml:space="preserve"> </w:t>
      </w:r>
      <w:r w:rsidRPr="00486F93">
        <w:rPr>
          <w:rFonts w:ascii="Arial" w:hAnsi="Arial" w:cs="Arial"/>
          <w:sz w:val="22"/>
          <w:szCs w:val="22"/>
        </w:rPr>
        <w:t xml:space="preserve">  </w:t>
      </w:r>
    </w:p>
    <w:p w:rsidR="00F662FA" w:rsidRPr="00486F93" w:rsidRDefault="00F662FA" w:rsidP="00F662FA">
      <w:pPr>
        <w:rPr>
          <w:rFonts w:ascii="Arial" w:hAnsi="Arial" w:cs="Arial"/>
          <w:sz w:val="22"/>
          <w:szCs w:val="22"/>
        </w:rPr>
      </w:pPr>
    </w:p>
    <w:p w:rsidR="00F662FA" w:rsidRDefault="00F662FA" w:rsidP="00F662FA">
      <w:pPr>
        <w:rPr>
          <w:rFonts w:ascii="Arial" w:hAnsi="Arial" w:cs="Arial"/>
          <w:sz w:val="22"/>
          <w:szCs w:val="22"/>
        </w:rPr>
      </w:pPr>
      <w:r>
        <w:rPr>
          <w:rFonts w:ascii="Arial" w:hAnsi="Arial" w:cs="Arial"/>
          <w:sz w:val="22"/>
          <w:szCs w:val="22"/>
        </w:rPr>
        <w:t>IØR har innen selvkost husholdning et overskudd</w:t>
      </w:r>
      <w:r w:rsidRPr="00486F93">
        <w:rPr>
          <w:rFonts w:ascii="Arial" w:hAnsi="Arial" w:cs="Arial"/>
          <w:sz w:val="22"/>
          <w:szCs w:val="22"/>
        </w:rPr>
        <w:t xml:space="preserve"> på kr.</w:t>
      </w:r>
      <w:r>
        <w:rPr>
          <w:rFonts w:ascii="Arial" w:hAnsi="Arial" w:cs="Arial"/>
          <w:sz w:val="22"/>
          <w:szCs w:val="22"/>
        </w:rPr>
        <w:t>1.374.742 i inngangen til 2015</w:t>
      </w:r>
      <w:r w:rsidRPr="00486F93">
        <w:rPr>
          <w:rFonts w:ascii="Arial" w:hAnsi="Arial" w:cs="Arial"/>
          <w:sz w:val="22"/>
          <w:szCs w:val="22"/>
        </w:rPr>
        <w:t xml:space="preserve">. </w:t>
      </w:r>
      <w:r>
        <w:rPr>
          <w:rFonts w:ascii="Arial" w:hAnsi="Arial" w:cs="Arial"/>
          <w:sz w:val="22"/>
          <w:szCs w:val="22"/>
        </w:rPr>
        <w:t xml:space="preserve">Det forventes et mindre underskudd i inneværende år. Det </w:t>
      </w:r>
      <w:r w:rsidRPr="00486F93">
        <w:rPr>
          <w:rFonts w:ascii="Arial" w:hAnsi="Arial" w:cs="Arial"/>
          <w:sz w:val="22"/>
          <w:szCs w:val="22"/>
        </w:rPr>
        <w:t>foreslåtte budsjettet legges fram med et positivt resultat på kr.</w:t>
      </w:r>
      <w:r>
        <w:rPr>
          <w:rFonts w:ascii="Arial" w:hAnsi="Arial" w:cs="Arial"/>
          <w:sz w:val="22"/>
          <w:szCs w:val="22"/>
        </w:rPr>
        <w:t>350.210,</w:t>
      </w:r>
      <w:proofErr w:type="gramStart"/>
      <w:r>
        <w:rPr>
          <w:rFonts w:ascii="Arial" w:hAnsi="Arial" w:cs="Arial"/>
          <w:sz w:val="22"/>
          <w:szCs w:val="22"/>
        </w:rPr>
        <w:t>- ,</w:t>
      </w:r>
      <w:proofErr w:type="gramEnd"/>
      <w:r>
        <w:rPr>
          <w:rFonts w:ascii="Arial" w:hAnsi="Arial" w:cs="Arial"/>
          <w:sz w:val="22"/>
          <w:szCs w:val="22"/>
        </w:rPr>
        <w:t xml:space="preserve"> </w:t>
      </w:r>
      <w:r w:rsidRPr="00486F93">
        <w:rPr>
          <w:rFonts w:ascii="Arial" w:hAnsi="Arial" w:cs="Arial"/>
          <w:sz w:val="22"/>
          <w:szCs w:val="22"/>
        </w:rPr>
        <w:t>som fordeler seg på kr.</w:t>
      </w:r>
      <w:r>
        <w:rPr>
          <w:rFonts w:ascii="Arial" w:hAnsi="Arial" w:cs="Arial"/>
          <w:sz w:val="22"/>
          <w:szCs w:val="22"/>
        </w:rPr>
        <w:t xml:space="preserve"> 513.268 </w:t>
      </w:r>
      <w:r w:rsidRPr="00486F93">
        <w:rPr>
          <w:rFonts w:ascii="Arial" w:hAnsi="Arial" w:cs="Arial"/>
          <w:sz w:val="22"/>
          <w:szCs w:val="22"/>
        </w:rPr>
        <w:t xml:space="preserve">på husholdning og </w:t>
      </w:r>
      <w:r>
        <w:rPr>
          <w:rFonts w:ascii="Arial" w:hAnsi="Arial" w:cs="Arial"/>
          <w:sz w:val="22"/>
          <w:szCs w:val="22"/>
        </w:rPr>
        <w:t xml:space="preserve">et negativt på </w:t>
      </w:r>
      <w:r w:rsidRPr="00486F93">
        <w:rPr>
          <w:rFonts w:ascii="Arial" w:hAnsi="Arial" w:cs="Arial"/>
          <w:sz w:val="22"/>
          <w:szCs w:val="22"/>
        </w:rPr>
        <w:t>kr.</w:t>
      </w:r>
      <w:r>
        <w:rPr>
          <w:rFonts w:ascii="Arial" w:hAnsi="Arial" w:cs="Arial"/>
          <w:sz w:val="22"/>
          <w:szCs w:val="22"/>
        </w:rPr>
        <w:t xml:space="preserve"> 163.058,-</w:t>
      </w:r>
      <w:r w:rsidRPr="00486F93">
        <w:rPr>
          <w:rFonts w:ascii="Arial" w:hAnsi="Arial" w:cs="Arial"/>
          <w:sz w:val="22"/>
          <w:szCs w:val="22"/>
        </w:rPr>
        <w:t xml:space="preserve"> </w:t>
      </w:r>
      <w:r>
        <w:rPr>
          <w:rFonts w:ascii="Arial" w:hAnsi="Arial" w:cs="Arial"/>
          <w:sz w:val="22"/>
          <w:szCs w:val="22"/>
        </w:rPr>
        <w:t>på deponivirksomhet</w:t>
      </w:r>
      <w:r w:rsidRPr="00486F93">
        <w:rPr>
          <w:rFonts w:ascii="Arial" w:hAnsi="Arial" w:cs="Arial"/>
          <w:sz w:val="22"/>
          <w:szCs w:val="22"/>
        </w:rPr>
        <w:t>. Andel faste felleskostnader som skal faktureres Retura Østfold AS er satt til kr.</w:t>
      </w:r>
      <w:r>
        <w:rPr>
          <w:rFonts w:ascii="Arial" w:hAnsi="Arial" w:cs="Arial"/>
          <w:sz w:val="22"/>
          <w:szCs w:val="22"/>
        </w:rPr>
        <w:t xml:space="preserve">1.780.000, </w:t>
      </w:r>
      <w:proofErr w:type="gramStart"/>
      <w:r>
        <w:rPr>
          <w:rFonts w:ascii="Arial" w:hAnsi="Arial" w:cs="Arial"/>
          <w:sz w:val="22"/>
          <w:szCs w:val="22"/>
        </w:rPr>
        <w:t xml:space="preserve">men </w:t>
      </w:r>
      <w:r w:rsidRPr="00486F93">
        <w:rPr>
          <w:rFonts w:ascii="Arial" w:hAnsi="Arial" w:cs="Arial"/>
          <w:sz w:val="22"/>
          <w:szCs w:val="22"/>
        </w:rPr>
        <w:t xml:space="preserve"> i</w:t>
      </w:r>
      <w:proofErr w:type="gramEnd"/>
      <w:r w:rsidRPr="00486F93">
        <w:rPr>
          <w:rFonts w:ascii="Arial" w:hAnsi="Arial" w:cs="Arial"/>
          <w:sz w:val="22"/>
          <w:szCs w:val="22"/>
        </w:rPr>
        <w:t xml:space="preserve"> tillegg </w:t>
      </w:r>
      <w:r>
        <w:rPr>
          <w:rFonts w:ascii="Arial" w:hAnsi="Arial" w:cs="Arial"/>
          <w:sz w:val="22"/>
          <w:szCs w:val="22"/>
        </w:rPr>
        <w:t xml:space="preserve">kommer kjøp og salg av fraksjoner. I årsregnskapet vil dette framstå med andre tall da internrente vil bli trukket fra og selvkost vil framstå som en fordring eller gjeld til kommunene. Utbytte fra Retura Østfold vil også påvirke sluttresultatet.   </w:t>
      </w:r>
    </w:p>
    <w:p w:rsidR="00F662FA" w:rsidRDefault="00F662FA" w:rsidP="00F662FA">
      <w:pPr>
        <w:rPr>
          <w:rFonts w:ascii="Arial" w:hAnsi="Arial" w:cs="Arial"/>
          <w:sz w:val="22"/>
          <w:szCs w:val="22"/>
        </w:rPr>
      </w:pPr>
    </w:p>
    <w:p w:rsidR="00F662FA" w:rsidRDefault="00F662FA" w:rsidP="00F662FA">
      <w:pPr>
        <w:rPr>
          <w:rFonts w:ascii="Arial" w:hAnsi="Arial" w:cs="Arial"/>
          <w:sz w:val="22"/>
          <w:szCs w:val="22"/>
        </w:rPr>
      </w:pPr>
    </w:p>
    <w:p w:rsidR="00F662FA" w:rsidRDefault="00F662FA" w:rsidP="00F662FA">
      <w:pPr>
        <w:rPr>
          <w:rFonts w:ascii="Arial" w:hAnsi="Arial" w:cs="Arial"/>
          <w:sz w:val="22"/>
          <w:szCs w:val="22"/>
        </w:rPr>
      </w:pPr>
    </w:p>
    <w:p w:rsidR="00F662FA" w:rsidRDefault="00F662FA" w:rsidP="00F662FA">
      <w:pPr>
        <w:rPr>
          <w:rFonts w:ascii="Arial" w:hAnsi="Arial" w:cs="Arial"/>
          <w:sz w:val="22"/>
          <w:szCs w:val="22"/>
        </w:rPr>
      </w:pPr>
    </w:p>
    <w:p w:rsidR="00F662FA" w:rsidRPr="00486F93" w:rsidRDefault="00F662FA" w:rsidP="00F662FA">
      <w:pPr>
        <w:rPr>
          <w:rFonts w:ascii="Arial" w:hAnsi="Arial" w:cs="Arial"/>
          <w:sz w:val="22"/>
          <w:szCs w:val="22"/>
        </w:rPr>
      </w:pPr>
    </w:p>
    <w:p w:rsidR="00F662FA" w:rsidRPr="00486F93" w:rsidRDefault="00F662FA" w:rsidP="00F662FA">
      <w:pPr>
        <w:rPr>
          <w:rFonts w:ascii="Arial" w:hAnsi="Arial" w:cs="Arial"/>
          <w:sz w:val="22"/>
          <w:szCs w:val="22"/>
        </w:rPr>
      </w:pPr>
      <w:r w:rsidRPr="00486F93">
        <w:rPr>
          <w:rFonts w:ascii="Arial" w:hAnsi="Arial" w:cs="Arial"/>
          <w:sz w:val="22"/>
          <w:szCs w:val="22"/>
        </w:rPr>
        <w:t>Kommentarer til de enkelte underkapitler:</w:t>
      </w:r>
    </w:p>
    <w:p w:rsidR="00F662FA" w:rsidRPr="00486F93" w:rsidRDefault="00F662FA" w:rsidP="00F662FA">
      <w:pPr>
        <w:rPr>
          <w:rFonts w:ascii="Arial" w:hAnsi="Arial" w:cs="Arial"/>
          <w:sz w:val="22"/>
          <w:szCs w:val="22"/>
        </w:rPr>
      </w:pPr>
    </w:p>
    <w:p w:rsidR="00F662FA" w:rsidRPr="00486F93" w:rsidRDefault="00F662FA" w:rsidP="00F662FA">
      <w:pPr>
        <w:rPr>
          <w:rFonts w:ascii="Arial" w:hAnsi="Arial" w:cs="Arial"/>
          <w:b/>
          <w:bCs/>
          <w:sz w:val="22"/>
          <w:szCs w:val="22"/>
        </w:rPr>
      </w:pPr>
      <w:r w:rsidRPr="00486F93">
        <w:rPr>
          <w:rFonts w:ascii="Arial" w:hAnsi="Arial" w:cs="Arial"/>
          <w:b/>
          <w:bCs/>
          <w:sz w:val="22"/>
          <w:szCs w:val="22"/>
        </w:rPr>
        <w:t xml:space="preserve">Drift inkl. finanskostnader </w:t>
      </w:r>
    </w:p>
    <w:p w:rsidR="00F662FA" w:rsidRPr="00486F93" w:rsidRDefault="00F662FA" w:rsidP="00F662FA">
      <w:pPr>
        <w:rPr>
          <w:rFonts w:ascii="Arial" w:hAnsi="Arial" w:cs="Arial"/>
          <w:bCs/>
          <w:sz w:val="22"/>
          <w:szCs w:val="22"/>
          <w:u w:val="single"/>
        </w:rPr>
      </w:pPr>
      <w:r>
        <w:rPr>
          <w:rFonts w:ascii="Arial" w:hAnsi="Arial" w:cs="Arial"/>
          <w:bCs/>
          <w:sz w:val="22"/>
          <w:szCs w:val="22"/>
          <w:u w:val="single"/>
        </w:rPr>
        <w:t xml:space="preserve">B2015 – kr. </w:t>
      </w:r>
      <w:proofErr w:type="gramStart"/>
      <w:r>
        <w:rPr>
          <w:rFonts w:ascii="Arial" w:hAnsi="Arial" w:cs="Arial"/>
          <w:bCs/>
          <w:sz w:val="22"/>
          <w:szCs w:val="22"/>
          <w:u w:val="single"/>
        </w:rPr>
        <w:t>17.613.077</w:t>
      </w:r>
      <w:proofErr w:type="gramEnd"/>
      <w:r>
        <w:rPr>
          <w:rFonts w:ascii="Arial" w:hAnsi="Arial" w:cs="Arial"/>
          <w:bCs/>
          <w:sz w:val="22"/>
          <w:szCs w:val="22"/>
          <w:u w:val="single"/>
        </w:rPr>
        <w:t xml:space="preserve">, </w:t>
      </w:r>
      <w:r w:rsidRPr="00486F93">
        <w:rPr>
          <w:rFonts w:ascii="Arial" w:hAnsi="Arial" w:cs="Arial"/>
          <w:bCs/>
          <w:sz w:val="22"/>
          <w:szCs w:val="22"/>
          <w:u w:val="single"/>
        </w:rPr>
        <w:t xml:space="preserve"> </w:t>
      </w:r>
      <w:r>
        <w:rPr>
          <w:rFonts w:ascii="Arial" w:hAnsi="Arial" w:cs="Arial"/>
          <w:bCs/>
          <w:sz w:val="22"/>
          <w:szCs w:val="22"/>
          <w:u w:val="single"/>
        </w:rPr>
        <w:t xml:space="preserve"> B2016 – kr.19.292.233</w:t>
      </w:r>
      <w:r w:rsidRPr="00486F93">
        <w:rPr>
          <w:rFonts w:ascii="Arial" w:hAnsi="Arial" w:cs="Arial"/>
          <w:bCs/>
          <w:sz w:val="22"/>
          <w:szCs w:val="22"/>
          <w:u w:val="single"/>
        </w:rPr>
        <w:t xml:space="preserve"> </w:t>
      </w:r>
    </w:p>
    <w:p w:rsidR="00F662FA" w:rsidRDefault="00F662FA" w:rsidP="00F662FA">
      <w:pPr>
        <w:rPr>
          <w:rFonts w:ascii="Arial" w:hAnsi="Arial" w:cs="Arial"/>
          <w:sz w:val="22"/>
          <w:szCs w:val="22"/>
        </w:rPr>
      </w:pPr>
      <w:r w:rsidRPr="00486F93">
        <w:rPr>
          <w:rFonts w:ascii="Arial" w:hAnsi="Arial" w:cs="Arial"/>
          <w:sz w:val="22"/>
          <w:szCs w:val="22"/>
        </w:rPr>
        <w:t>Kapittelet omfatter utgifter til styret, administrasjon og all øvrig drift på Stegen Avfallsanlegg.</w:t>
      </w:r>
      <w:r>
        <w:rPr>
          <w:rFonts w:ascii="Arial" w:hAnsi="Arial" w:cs="Arial"/>
          <w:sz w:val="22"/>
          <w:szCs w:val="22"/>
        </w:rPr>
        <w:t xml:space="preserve"> </w:t>
      </w:r>
      <w:r w:rsidRPr="00486F93">
        <w:rPr>
          <w:rFonts w:ascii="Arial" w:hAnsi="Arial" w:cs="Arial"/>
          <w:sz w:val="22"/>
          <w:szCs w:val="22"/>
        </w:rPr>
        <w:t xml:space="preserve"> </w:t>
      </w:r>
      <w:r>
        <w:rPr>
          <w:rFonts w:ascii="Arial" w:hAnsi="Arial" w:cs="Arial"/>
          <w:sz w:val="22"/>
          <w:szCs w:val="22"/>
        </w:rPr>
        <w:t xml:space="preserve">  Økningen skyldes i hovedsak forventet lønns- og prisøkning, bla grunnet økt bemanning, viser til ovenstående redegjørelse. Det er også avsatt flere midler til kurs og opplæring, samt økte utgifter til data.</w:t>
      </w:r>
    </w:p>
    <w:p w:rsidR="00F662FA" w:rsidRPr="00486F93" w:rsidRDefault="00F662FA" w:rsidP="00F662FA">
      <w:pPr>
        <w:rPr>
          <w:rFonts w:ascii="Arial" w:hAnsi="Arial" w:cs="Arial"/>
          <w:sz w:val="22"/>
          <w:szCs w:val="22"/>
        </w:rPr>
      </w:pPr>
    </w:p>
    <w:p w:rsidR="00F662FA" w:rsidRDefault="00F662FA" w:rsidP="00F662FA">
      <w:pPr>
        <w:rPr>
          <w:rFonts w:ascii="Arial" w:hAnsi="Arial" w:cs="Arial"/>
          <w:sz w:val="22"/>
          <w:szCs w:val="22"/>
        </w:rPr>
      </w:pPr>
      <w:r>
        <w:rPr>
          <w:rFonts w:ascii="Arial" w:hAnsi="Arial" w:cs="Arial"/>
          <w:sz w:val="22"/>
          <w:szCs w:val="22"/>
        </w:rPr>
        <w:t xml:space="preserve">Det er stor aktivitet på Stegen Avfallsanlegg, spesielt på gjenbruksstasjonen. ISO-sertifiseringen samt konsesjonsvilkår medfører at det går mye ressurser til kontroll og dokumentasjon. </w:t>
      </w:r>
    </w:p>
    <w:p w:rsidR="00F662FA" w:rsidRPr="00486F93" w:rsidRDefault="00F662FA" w:rsidP="00F662FA">
      <w:pPr>
        <w:rPr>
          <w:rFonts w:ascii="Arial" w:hAnsi="Arial" w:cs="Arial"/>
          <w:b/>
          <w:bCs/>
          <w:sz w:val="22"/>
          <w:szCs w:val="22"/>
        </w:rPr>
      </w:pPr>
      <w:r w:rsidRPr="00486F93">
        <w:rPr>
          <w:rFonts w:ascii="Arial" w:hAnsi="Arial" w:cs="Arial"/>
          <w:sz w:val="22"/>
          <w:szCs w:val="22"/>
        </w:rPr>
        <w:t xml:space="preserve"> </w:t>
      </w:r>
      <w:r>
        <w:rPr>
          <w:rFonts w:ascii="Arial" w:hAnsi="Arial" w:cs="Arial"/>
          <w:sz w:val="22"/>
          <w:szCs w:val="22"/>
        </w:rPr>
        <w:t xml:space="preserve"> </w:t>
      </w:r>
    </w:p>
    <w:p w:rsidR="00F662FA" w:rsidRDefault="00F662FA" w:rsidP="00F662FA">
      <w:pPr>
        <w:rPr>
          <w:rFonts w:ascii="Arial" w:hAnsi="Arial" w:cs="Arial"/>
          <w:b/>
          <w:bCs/>
          <w:sz w:val="22"/>
          <w:szCs w:val="22"/>
        </w:rPr>
      </w:pPr>
      <w:r w:rsidRPr="00486F93">
        <w:rPr>
          <w:rFonts w:ascii="Arial" w:hAnsi="Arial" w:cs="Arial"/>
          <w:b/>
          <w:bCs/>
          <w:sz w:val="22"/>
          <w:szCs w:val="22"/>
        </w:rPr>
        <w:t>Næringsavfall (deponi).</w:t>
      </w:r>
    </w:p>
    <w:p w:rsidR="00F662FA" w:rsidRPr="00486F93" w:rsidRDefault="00F662FA" w:rsidP="00F662FA">
      <w:pPr>
        <w:rPr>
          <w:rFonts w:ascii="Arial" w:hAnsi="Arial" w:cs="Arial"/>
          <w:b/>
          <w:bCs/>
          <w:sz w:val="22"/>
          <w:szCs w:val="22"/>
        </w:rPr>
      </w:pPr>
      <w:r>
        <w:rPr>
          <w:rFonts w:ascii="Arial" w:hAnsi="Arial" w:cs="Arial"/>
          <w:bCs/>
          <w:sz w:val="22"/>
          <w:szCs w:val="22"/>
          <w:u w:val="single"/>
        </w:rPr>
        <w:t xml:space="preserve">B2015 – kr.3.900.000, B 2016 – kr. </w:t>
      </w:r>
      <w:proofErr w:type="gramStart"/>
      <w:r>
        <w:rPr>
          <w:rFonts w:ascii="Arial" w:hAnsi="Arial" w:cs="Arial"/>
          <w:bCs/>
          <w:sz w:val="22"/>
          <w:szCs w:val="22"/>
          <w:u w:val="single"/>
        </w:rPr>
        <w:t>4.660.000</w:t>
      </w:r>
      <w:proofErr w:type="gramEnd"/>
    </w:p>
    <w:p w:rsidR="00F662FA" w:rsidRPr="00486F93" w:rsidRDefault="00F662FA" w:rsidP="00F662FA">
      <w:pPr>
        <w:rPr>
          <w:rFonts w:ascii="Arial" w:hAnsi="Arial" w:cs="Arial"/>
          <w:sz w:val="22"/>
          <w:szCs w:val="22"/>
        </w:rPr>
      </w:pPr>
      <w:r w:rsidRPr="00486F93">
        <w:rPr>
          <w:rFonts w:ascii="Arial" w:hAnsi="Arial" w:cs="Arial"/>
          <w:sz w:val="22"/>
          <w:szCs w:val="22"/>
        </w:rPr>
        <w:t>Kapittelet omfatter direkte inntekter og utgifter på nær</w:t>
      </w:r>
      <w:r>
        <w:rPr>
          <w:rFonts w:ascii="Arial" w:hAnsi="Arial" w:cs="Arial"/>
          <w:sz w:val="22"/>
          <w:szCs w:val="22"/>
        </w:rPr>
        <w:t xml:space="preserve">ingsavfall til deponi.  Videre er direkte utgifter og inntekter knyttet til renovering av kommunale bygg med her. Priser for tømming er tenkt justert i henhold til prisindeks. Det er lave priser for mottak av avfall til deponi og lite avfall som skal deponeres, og hovedårsaken til dette er lave forbrenningspriser.  </w:t>
      </w:r>
    </w:p>
    <w:p w:rsidR="00F662FA" w:rsidRPr="00486F93" w:rsidRDefault="00F662FA" w:rsidP="00F662FA">
      <w:pPr>
        <w:rPr>
          <w:rFonts w:ascii="Arial" w:hAnsi="Arial" w:cs="Arial"/>
          <w:sz w:val="22"/>
          <w:szCs w:val="22"/>
        </w:rPr>
      </w:pPr>
    </w:p>
    <w:p w:rsidR="00F662FA" w:rsidRDefault="00F662FA" w:rsidP="00F662FA">
      <w:pPr>
        <w:pStyle w:val="Overskrift1"/>
        <w:rPr>
          <w:b/>
          <w:bCs/>
          <w:szCs w:val="22"/>
          <w:u w:val="none"/>
        </w:rPr>
      </w:pPr>
      <w:r w:rsidRPr="00486F93">
        <w:rPr>
          <w:b/>
          <w:bCs/>
          <w:szCs w:val="22"/>
          <w:u w:val="none"/>
        </w:rPr>
        <w:t>Husholdningsavfall.</w:t>
      </w:r>
    </w:p>
    <w:p w:rsidR="00F662FA" w:rsidRPr="00F54C11" w:rsidRDefault="00F662FA" w:rsidP="00F662FA">
      <w:pPr>
        <w:pStyle w:val="Overskrift1"/>
        <w:rPr>
          <w:b/>
          <w:bCs/>
          <w:szCs w:val="22"/>
          <w:u w:val="none"/>
        </w:rPr>
      </w:pPr>
      <w:r>
        <w:rPr>
          <w:bCs/>
          <w:szCs w:val="22"/>
        </w:rPr>
        <w:t xml:space="preserve">B 2015 – </w:t>
      </w:r>
      <w:proofErr w:type="gramStart"/>
      <w:r>
        <w:rPr>
          <w:bCs/>
          <w:szCs w:val="22"/>
        </w:rPr>
        <w:t>14.354.756</w:t>
      </w:r>
      <w:proofErr w:type="gramEnd"/>
      <w:r w:rsidRPr="00486F93">
        <w:rPr>
          <w:bCs/>
          <w:szCs w:val="22"/>
        </w:rPr>
        <w:t>,</w:t>
      </w:r>
      <w:r>
        <w:rPr>
          <w:bCs/>
          <w:szCs w:val="22"/>
        </w:rPr>
        <w:t xml:space="preserve"> B 2016 kr.14.982.443</w:t>
      </w:r>
      <w:r w:rsidRPr="00486F93">
        <w:rPr>
          <w:bCs/>
          <w:szCs w:val="22"/>
        </w:rPr>
        <w:t xml:space="preserve"> </w:t>
      </w:r>
    </w:p>
    <w:p w:rsidR="00F662FA" w:rsidRPr="00486F93" w:rsidRDefault="00F662FA" w:rsidP="00F662FA">
      <w:pPr>
        <w:rPr>
          <w:rFonts w:ascii="Arial" w:hAnsi="Arial" w:cs="Arial"/>
          <w:sz w:val="22"/>
          <w:szCs w:val="22"/>
        </w:rPr>
      </w:pPr>
      <w:r w:rsidRPr="00486F93">
        <w:rPr>
          <w:rFonts w:ascii="Arial" w:hAnsi="Arial" w:cs="Arial"/>
          <w:sz w:val="22"/>
          <w:szCs w:val="22"/>
        </w:rPr>
        <w:t>Kapittelet omfatter direkte utgifter og inntekter tilknyttet den lovbestemte delen som IØR har ansvaret for. I henhold til selvkostberegning skal nettoinntekten her balansere med beregnet andel av felles driftskostnader. Refusjonsbeløpet fra kommunene som gir grunnlaget for renovasjonsgebyret er budsjettert til kr</w:t>
      </w:r>
      <w:r>
        <w:rPr>
          <w:rFonts w:ascii="Arial" w:hAnsi="Arial" w:cs="Arial"/>
          <w:sz w:val="22"/>
          <w:szCs w:val="22"/>
        </w:rPr>
        <w:t>.</w:t>
      </w:r>
      <w:r>
        <w:rPr>
          <w:rFonts w:ascii="Arial" w:hAnsi="Arial" w:cs="Arial"/>
          <w:bCs/>
          <w:sz w:val="22"/>
          <w:szCs w:val="22"/>
        </w:rPr>
        <w:t>42.368.164</w:t>
      </w:r>
      <w:r w:rsidRPr="00486F93">
        <w:rPr>
          <w:rFonts w:ascii="Arial" w:hAnsi="Arial" w:cs="Arial"/>
          <w:bCs/>
          <w:sz w:val="22"/>
          <w:szCs w:val="22"/>
        </w:rPr>
        <w:t xml:space="preserve"> inkludert en antatt volumvekst på 1</w:t>
      </w:r>
      <w:r>
        <w:rPr>
          <w:rFonts w:ascii="Arial" w:hAnsi="Arial" w:cs="Arial"/>
          <w:bCs/>
          <w:sz w:val="22"/>
          <w:szCs w:val="22"/>
        </w:rPr>
        <w:t xml:space="preserve"> </w:t>
      </w:r>
      <w:r w:rsidRPr="00486F93">
        <w:rPr>
          <w:rFonts w:ascii="Arial" w:hAnsi="Arial" w:cs="Arial"/>
          <w:bCs/>
          <w:sz w:val="22"/>
          <w:szCs w:val="22"/>
        </w:rPr>
        <w:t xml:space="preserve">%. </w:t>
      </w:r>
      <w:r w:rsidRPr="00486F93">
        <w:rPr>
          <w:rFonts w:ascii="Arial" w:hAnsi="Arial" w:cs="Arial"/>
          <w:sz w:val="22"/>
          <w:szCs w:val="22"/>
        </w:rPr>
        <w:t>Enhetsprisen pr. abonnent</w:t>
      </w:r>
      <w:r>
        <w:rPr>
          <w:rFonts w:ascii="Arial" w:hAnsi="Arial" w:cs="Arial"/>
          <w:sz w:val="22"/>
          <w:szCs w:val="22"/>
        </w:rPr>
        <w:t xml:space="preserve"> for 2015</w:t>
      </w:r>
      <w:r w:rsidRPr="00486F93">
        <w:rPr>
          <w:rFonts w:ascii="Arial" w:hAnsi="Arial" w:cs="Arial"/>
          <w:sz w:val="22"/>
          <w:szCs w:val="22"/>
        </w:rPr>
        <w:t xml:space="preserve"> </w:t>
      </w:r>
      <w:r>
        <w:rPr>
          <w:rFonts w:ascii="Arial" w:hAnsi="Arial" w:cs="Arial"/>
          <w:sz w:val="22"/>
          <w:szCs w:val="22"/>
        </w:rPr>
        <w:t>økes med 4 % fra kr. 1716 til kr. 1785. IØRs kostnader for å håndtere husholdningsavfallet og med det gebyret til våre kunder ligger godt under landsgjennomsnittet. Viser her til redegjørelse i innledningen. I 2015 begynte vi å fakturere kundene i Marker kommune direkte. Vi har fått positive tilbakemeldinger fra kommunen på dette og vil fortsette å yte denne tjenesten.</w:t>
      </w:r>
    </w:p>
    <w:p w:rsidR="00F662FA" w:rsidRPr="00486F93" w:rsidRDefault="00F662FA" w:rsidP="00F662FA">
      <w:pPr>
        <w:rPr>
          <w:rFonts w:ascii="Arial" w:hAnsi="Arial" w:cs="Arial"/>
          <w:sz w:val="22"/>
          <w:szCs w:val="22"/>
        </w:rPr>
      </w:pPr>
    </w:p>
    <w:p w:rsidR="00F662FA" w:rsidRPr="00486F93" w:rsidRDefault="00F662FA" w:rsidP="00F662FA">
      <w:pPr>
        <w:ind w:right="-285"/>
        <w:rPr>
          <w:rFonts w:ascii="Arial" w:hAnsi="Arial" w:cs="Arial"/>
          <w:sz w:val="22"/>
          <w:szCs w:val="22"/>
        </w:rPr>
      </w:pPr>
      <w:r>
        <w:rPr>
          <w:rFonts w:ascii="Arial" w:hAnsi="Arial" w:cs="Arial"/>
          <w:sz w:val="22"/>
          <w:szCs w:val="22"/>
        </w:rPr>
        <w:t xml:space="preserve">Systemet for innsamling med 5 fraksjoner fungerer godt, og en ser ingen grunn til å endre på dette i overskuelig framtid. Det vises også til gode resultater på kundeundersøkelser. Tendensen er at flere ønsker fellesløsninger og dette innebærer behov for mer utstyr og påfølgende utsetting. Disse investeringer er ikke tidligere budsjettert og det er vanskelig å anslå omfanget. I tillegg har IØR på visse betingelser åpnet for å benytte nedgravde løsninger. IØR har i sine retningslinjer bestemt en del prinsipper. Et mulig scenario framover kan være at IØR går til anskaffelse av nedgravde løsninger og at dette blir en del av det ordinære renovasjonsutstyret.  </w:t>
      </w:r>
    </w:p>
    <w:p w:rsidR="00F662FA" w:rsidRPr="00486F93" w:rsidRDefault="00F662FA" w:rsidP="00F662FA">
      <w:pPr>
        <w:rPr>
          <w:rFonts w:ascii="Arial" w:hAnsi="Arial" w:cs="Arial"/>
          <w:sz w:val="22"/>
          <w:szCs w:val="22"/>
        </w:rPr>
      </w:pPr>
    </w:p>
    <w:p w:rsidR="00F662FA" w:rsidRPr="00877D00" w:rsidRDefault="00F662FA" w:rsidP="00F662FA">
      <w:pPr>
        <w:pStyle w:val="Overskrift1"/>
        <w:rPr>
          <w:b/>
          <w:bCs/>
          <w:szCs w:val="22"/>
          <w:u w:val="none"/>
        </w:rPr>
      </w:pPr>
      <w:r w:rsidRPr="00486F93">
        <w:rPr>
          <w:b/>
          <w:bCs/>
          <w:szCs w:val="22"/>
          <w:u w:val="none"/>
        </w:rPr>
        <w:t>Investeringer</w:t>
      </w:r>
    </w:p>
    <w:p w:rsidR="00F662FA" w:rsidRDefault="00F662FA" w:rsidP="00F662FA">
      <w:pPr>
        <w:rPr>
          <w:rFonts w:ascii="Arial" w:hAnsi="Arial" w:cs="Arial"/>
          <w:sz w:val="22"/>
          <w:szCs w:val="22"/>
        </w:rPr>
      </w:pPr>
      <w:r>
        <w:rPr>
          <w:rFonts w:ascii="Arial" w:hAnsi="Arial" w:cs="Arial"/>
          <w:sz w:val="22"/>
          <w:szCs w:val="22"/>
        </w:rPr>
        <w:t>IØR har fra før en godkjent investeringsramme på totalt 18 mill. kr. Dette inkluderer overbygd omlastingsstasjon, utvikling av gjenvinningsstasjonen og nødvendig komplettering av renovasjonsutstyr. Det er tidligere forespeilet realisering av overbygd omlastingshall m.</w:t>
      </w:r>
      <w:proofErr w:type="gramStart"/>
      <w:r>
        <w:rPr>
          <w:rFonts w:ascii="Arial" w:hAnsi="Arial" w:cs="Arial"/>
          <w:sz w:val="22"/>
          <w:szCs w:val="22"/>
        </w:rPr>
        <w:t>m.  Av</w:t>
      </w:r>
      <w:proofErr w:type="gramEnd"/>
      <w:r>
        <w:rPr>
          <w:rFonts w:ascii="Arial" w:hAnsi="Arial" w:cs="Arial"/>
          <w:sz w:val="22"/>
          <w:szCs w:val="22"/>
        </w:rPr>
        <w:t xml:space="preserve"> ulike årsaker har planleggingen tatt lenger tid enn forutsatt. Styret har nå fått fullmakt til å ta opp lån innenfor lånerammen på totalt 60 mill. kr.</w:t>
      </w:r>
    </w:p>
    <w:p w:rsidR="00915670" w:rsidRPr="00E84FD4" w:rsidRDefault="00915670" w:rsidP="0095577B">
      <w:pPr>
        <w:ind w:right="-22"/>
        <w:rPr>
          <w:rFonts w:ascii="Arial" w:hAnsi="Arial" w:cs="Arial"/>
          <w:sz w:val="22"/>
          <w:szCs w:val="22"/>
        </w:rPr>
      </w:pPr>
    </w:p>
    <w:p w:rsidR="0095577B" w:rsidRDefault="0095577B">
      <w:pPr>
        <w:rPr>
          <w:rFonts w:ascii="Arial" w:hAnsi="Arial" w:cs="Arial"/>
          <w:b/>
          <w:bCs/>
          <w:sz w:val="22"/>
          <w:szCs w:val="22"/>
        </w:rPr>
      </w:pPr>
    </w:p>
    <w:p w:rsidR="0085633C" w:rsidRDefault="0085633C">
      <w:pPr>
        <w:rPr>
          <w:rFonts w:ascii="Arial" w:hAnsi="Arial" w:cs="Arial"/>
          <w:b/>
          <w:bCs/>
          <w:sz w:val="22"/>
          <w:szCs w:val="22"/>
        </w:rPr>
      </w:pPr>
      <w:r>
        <w:rPr>
          <w:rFonts w:ascii="Arial" w:hAnsi="Arial" w:cs="Arial"/>
          <w:b/>
          <w:bCs/>
          <w:sz w:val="22"/>
          <w:szCs w:val="22"/>
        </w:rPr>
        <w:t xml:space="preserve">Behandling i STYRET I IØR </w:t>
      </w:r>
      <w:r w:rsidR="00F662FA">
        <w:rPr>
          <w:rFonts w:ascii="Arial" w:hAnsi="Arial" w:cs="Arial"/>
          <w:b/>
          <w:bCs/>
          <w:sz w:val="22"/>
          <w:szCs w:val="22"/>
        </w:rPr>
        <w:t>14</w:t>
      </w:r>
      <w:r>
        <w:rPr>
          <w:rFonts w:ascii="Arial" w:hAnsi="Arial" w:cs="Arial"/>
          <w:b/>
          <w:bCs/>
          <w:sz w:val="22"/>
          <w:szCs w:val="22"/>
        </w:rPr>
        <w:t>.</w:t>
      </w:r>
      <w:r w:rsidR="00F662FA">
        <w:rPr>
          <w:rFonts w:ascii="Arial" w:hAnsi="Arial" w:cs="Arial"/>
          <w:b/>
          <w:bCs/>
          <w:sz w:val="22"/>
          <w:szCs w:val="22"/>
        </w:rPr>
        <w:t>10</w:t>
      </w:r>
      <w:r>
        <w:rPr>
          <w:rFonts w:ascii="Arial" w:hAnsi="Arial" w:cs="Arial"/>
          <w:b/>
          <w:bCs/>
          <w:sz w:val="22"/>
          <w:szCs w:val="22"/>
        </w:rPr>
        <w:t>.201</w:t>
      </w:r>
      <w:r w:rsidR="00741B38">
        <w:rPr>
          <w:rFonts w:ascii="Arial" w:hAnsi="Arial" w:cs="Arial"/>
          <w:b/>
          <w:bCs/>
          <w:sz w:val="22"/>
          <w:szCs w:val="22"/>
        </w:rPr>
        <w:t>5</w:t>
      </w:r>
      <w:r>
        <w:rPr>
          <w:rFonts w:ascii="Arial" w:hAnsi="Arial" w:cs="Arial"/>
          <w:b/>
          <w:bCs/>
          <w:sz w:val="22"/>
          <w:szCs w:val="22"/>
        </w:rPr>
        <w:t>:</w:t>
      </w:r>
    </w:p>
    <w:p w:rsidR="0085633C" w:rsidRDefault="0085633C">
      <w:pPr>
        <w:rPr>
          <w:rFonts w:ascii="Arial" w:hAnsi="Arial" w:cs="Arial"/>
          <w:sz w:val="22"/>
          <w:szCs w:val="22"/>
        </w:rPr>
      </w:pPr>
    </w:p>
    <w:p w:rsidR="0085633C" w:rsidRDefault="0085633C">
      <w:pPr>
        <w:rPr>
          <w:rFonts w:ascii="Arial" w:hAnsi="Arial" w:cs="Arial"/>
          <w:sz w:val="22"/>
          <w:szCs w:val="22"/>
        </w:rPr>
      </w:pPr>
      <w:r>
        <w:rPr>
          <w:rFonts w:ascii="Arial" w:hAnsi="Arial" w:cs="Arial"/>
          <w:sz w:val="22"/>
          <w:szCs w:val="22"/>
        </w:rPr>
        <w:t>Enstemmig vedtatt.</w:t>
      </w:r>
    </w:p>
    <w:p w:rsidR="0085633C" w:rsidRDefault="0085633C">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85633C" w:rsidRDefault="0085633C">
      <w:pPr>
        <w:rPr>
          <w:rFonts w:ascii="Arial" w:hAnsi="Arial" w:cs="Arial"/>
          <w:sz w:val="22"/>
          <w:szCs w:val="22"/>
        </w:rPr>
      </w:pPr>
    </w:p>
    <w:p w:rsidR="0085633C" w:rsidRDefault="0085633C">
      <w:pPr>
        <w:rPr>
          <w:rFonts w:ascii="Arial" w:hAnsi="Arial" w:cs="Arial"/>
          <w:b/>
          <w:bCs/>
          <w:sz w:val="22"/>
          <w:szCs w:val="22"/>
        </w:rPr>
      </w:pPr>
      <w:r>
        <w:rPr>
          <w:rFonts w:ascii="Arial" w:hAnsi="Arial" w:cs="Arial"/>
          <w:b/>
          <w:bCs/>
          <w:sz w:val="22"/>
          <w:szCs w:val="22"/>
        </w:rPr>
        <w:t>Styrets innstilling til v</w:t>
      </w:r>
      <w:r>
        <w:rPr>
          <w:rFonts w:ascii="Arial" w:hAnsi="Arial" w:cs="Arial"/>
          <w:b/>
          <w:bCs/>
          <w:sz w:val="22"/>
          <w:szCs w:val="22"/>
        </w:rPr>
        <w:fldChar w:fldCharType="begin"/>
      </w:r>
      <w:r>
        <w:rPr>
          <w:rFonts w:ascii="Arial" w:hAnsi="Arial" w:cs="Arial"/>
          <w:b/>
          <w:bCs/>
          <w:sz w:val="22"/>
          <w:szCs w:val="22"/>
        </w:rPr>
        <w:instrText xml:space="preserve">  </w:instrText>
      </w:r>
      <w:r>
        <w:rPr>
          <w:rFonts w:ascii="Arial" w:hAnsi="Arial" w:cs="Arial"/>
          <w:b/>
          <w:bCs/>
          <w:sz w:val="22"/>
          <w:szCs w:val="22"/>
        </w:rPr>
        <w:fldChar w:fldCharType="end"/>
      </w:r>
      <w:r>
        <w:rPr>
          <w:rFonts w:ascii="Arial" w:hAnsi="Arial" w:cs="Arial"/>
          <w:b/>
          <w:bCs/>
          <w:sz w:val="22"/>
          <w:szCs w:val="22"/>
        </w:rPr>
        <w:t>edtak i representantskapet:</w:t>
      </w:r>
    </w:p>
    <w:p w:rsidR="0085633C" w:rsidRDefault="0085633C">
      <w:pPr>
        <w:tabs>
          <w:tab w:val="left" w:pos="567"/>
          <w:tab w:val="left" w:pos="1134"/>
          <w:tab w:val="left" w:pos="1701"/>
          <w:tab w:val="left" w:pos="2268"/>
        </w:tabs>
        <w:ind w:right="-22"/>
        <w:rPr>
          <w:rFonts w:ascii="Arial" w:hAnsi="Arial" w:cs="Arial"/>
          <w:sz w:val="22"/>
          <w:szCs w:val="22"/>
        </w:rPr>
      </w:pPr>
    </w:p>
    <w:p w:rsidR="00D364BC" w:rsidRDefault="00D364BC" w:rsidP="00D364BC">
      <w:pPr>
        <w:tabs>
          <w:tab w:val="left" w:pos="567"/>
          <w:tab w:val="left" w:pos="1134"/>
          <w:tab w:val="left" w:pos="1701"/>
          <w:tab w:val="left" w:pos="2268"/>
        </w:tabs>
        <w:ind w:right="-22"/>
        <w:rPr>
          <w:rFonts w:ascii="Arial" w:hAnsi="Arial" w:cs="Arial"/>
          <w:sz w:val="22"/>
          <w:szCs w:val="22"/>
        </w:rPr>
      </w:pPr>
      <w:r>
        <w:rPr>
          <w:rFonts w:ascii="Arial" w:hAnsi="Arial" w:cs="Arial"/>
          <w:sz w:val="22"/>
          <w:szCs w:val="22"/>
        </w:rPr>
        <w:t>B</w:t>
      </w:r>
      <w:r w:rsidRPr="00486F93">
        <w:rPr>
          <w:rFonts w:ascii="Arial" w:hAnsi="Arial" w:cs="Arial"/>
          <w:sz w:val="22"/>
          <w:szCs w:val="22"/>
        </w:rPr>
        <w:t>udsje</w:t>
      </w:r>
      <w:r>
        <w:rPr>
          <w:rFonts w:ascii="Arial" w:hAnsi="Arial" w:cs="Arial"/>
          <w:sz w:val="22"/>
          <w:szCs w:val="22"/>
        </w:rPr>
        <w:t>ttet for IØR IKS</w:t>
      </w:r>
      <w:r w:rsidRPr="00486F93">
        <w:rPr>
          <w:rFonts w:ascii="Arial" w:hAnsi="Arial" w:cs="Arial"/>
          <w:sz w:val="22"/>
          <w:szCs w:val="22"/>
        </w:rPr>
        <w:t xml:space="preserve"> </w:t>
      </w:r>
      <w:r>
        <w:rPr>
          <w:rFonts w:ascii="Arial" w:hAnsi="Arial" w:cs="Arial"/>
          <w:sz w:val="22"/>
          <w:szCs w:val="22"/>
        </w:rPr>
        <w:t xml:space="preserve">godkjennes </w:t>
      </w:r>
      <w:r w:rsidRPr="00486F93">
        <w:rPr>
          <w:rFonts w:ascii="Arial" w:hAnsi="Arial" w:cs="Arial"/>
          <w:sz w:val="22"/>
          <w:szCs w:val="22"/>
        </w:rPr>
        <w:t>med en brut</w:t>
      </w:r>
      <w:r>
        <w:rPr>
          <w:rFonts w:ascii="Arial" w:hAnsi="Arial" w:cs="Arial"/>
          <w:sz w:val="22"/>
          <w:szCs w:val="22"/>
        </w:rPr>
        <w:t>to utgiftsramme på kr.55.669.741</w:t>
      </w:r>
      <w:r w:rsidRPr="00486F93">
        <w:rPr>
          <w:rFonts w:ascii="Arial" w:hAnsi="Arial" w:cs="Arial"/>
          <w:sz w:val="22"/>
          <w:szCs w:val="22"/>
        </w:rPr>
        <w:t xml:space="preserve"> og en brutt</w:t>
      </w:r>
      <w:r>
        <w:rPr>
          <w:rFonts w:ascii="Arial" w:hAnsi="Arial" w:cs="Arial"/>
          <w:sz w:val="22"/>
          <w:szCs w:val="22"/>
        </w:rPr>
        <w:t>o inntektsramme på kr.55.616.445 godkjennes</w:t>
      </w:r>
      <w:r w:rsidRPr="00486F93">
        <w:rPr>
          <w:rFonts w:ascii="Arial" w:hAnsi="Arial" w:cs="Arial"/>
          <w:sz w:val="22"/>
          <w:szCs w:val="22"/>
        </w:rPr>
        <w:t xml:space="preserve">. Dette inkluderer </w:t>
      </w:r>
      <w:r>
        <w:rPr>
          <w:rFonts w:ascii="Arial" w:hAnsi="Arial" w:cs="Arial"/>
          <w:sz w:val="22"/>
          <w:szCs w:val="22"/>
        </w:rPr>
        <w:t>det kommunale tilskuddet på kr.</w:t>
      </w:r>
      <w:r>
        <w:rPr>
          <w:rFonts w:ascii="Arial" w:hAnsi="Arial" w:cs="Arial"/>
          <w:bCs/>
          <w:sz w:val="22"/>
          <w:szCs w:val="22"/>
        </w:rPr>
        <w:t>41.964.657</w:t>
      </w:r>
      <w:r w:rsidRPr="00486F93">
        <w:rPr>
          <w:rFonts w:ascii="Arial" w:hAnsi="Arial" w:cs="Arial"/>
          <w:bCs/>
          <w:sz w:val="22"/>
          <w:szCs w:val="22"/>
        </w:rPr>
        <w:t xml:space="preserve"> </w:t>
      </w:r>
      <w:r w:rsidRPr="00486F93">
        <w:rPr>
          <w:rFonts w:ascii="Arial" w:hAnsi="Arial" w:cs="Arial"/>
          <w:sz w:val="22"/>
          <w:szCs w:val="22"/>
        </w:rPr>
        <w:t>beregnet ut i fra en abonnementspris på kr.</w:t>
      </w:r>
      <w:r>
        <w:rPr>
          <w:rFonts w:ascii="Arial" w:hAnsi="Arial" w:cs="Arial"/>
          <w:sz w:val="22"/>
          <w:szCs w:val="22"/>
        </w:rPr>
        <w:t>1.768.</w:t>
      </w:r>
    </w:p>
    <w:p w:rsidR="00D364BC" w:rsidRPr="00770861" w:rsidRDefault="00D364BC" w:rsidP="00D364BC">
      <w:pPr>
        <w:tabs>
          <w:tab w:val="left" w:pos="567"/>
          <w:tab w:val="left" w:pos="1134"/>
          <w:tab w:val="left" w:pos="1701"/>
          <w:tab w:val="left" w:pos="2268"/>
        </w:tabs>
        <w:ind w:right="-22"/>
        <w:rPr>
          <w:rFonts w:ascii="Arial" w:hAnsi="Arial" w:cs="Arial"/>
          <w:sz w:val="22"/>
          <w:szCs w:val="22"/>
        </w:rPr>
      </w:pPr>
      <w:r>
        <w:rPr>
          <w:rFonts w:ascii="Arial" w:hAnsi="Arial" w:cs="Arial"/>
          <w:sz w:val="22"/>
          <w:szCs w:val="22"/>
        </w:rPr>
        <w:t>Økningen tilsvarer 3 % og foruten generell lønns- og prisstigning skal påslaget også dekke bortfall av inntekter for renovering av kommunale bygg. Utgiftene er blitt mindre for kommunale eiere mens IØR har tapt inntekter.</w:t>
      </w:r>
    </w:p>
    <w:p w:rsidR="0085633C" w:rsidRDefault="00D364BC">
      <w:pPr>
        <w:rPr>
          <w:rFonts w:ascii="Arial" w:hAnsi="Arial" w:cs="Arial"/>
          <w:sz w:val="22"/>
          <w:szCs w:val="22"/>
        </w:rPr>
      </w:pPr>
      <w:r>
        <w:rPr>
          <w:rFonts w:ascii="Arial" w:hAnsi="Arial" w:cs="Arial"/>
          <w:sz w:val="22"/>
          <w:szCs w:val="22"/>
        </w:rPr>
        <w:t xml:space="preserve"> </w:t>
      </w:r>
    </w:p>
    <w:p w:rsidR="0085633C" w:rsidRDefault="0085633C">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tabs>
          <w:tab w:val="center" w:pos="7088"/>
        </w:tabs>
        <w:rPr>
          <w:rFonts w:ascii="Arial" w:hAnsi="Arial" w:cs="Arial"/>
          <w:sz w:val="22"/>
          <w:szCs w:val="22"/>
        </w:rPr>
        <w:sectPr w:rsidR="0085633C">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418" w:header="709" w:footer="709" w:gutter="0"/>
          <w:paperSrc w:first="2" w:other="2"/>
          <w:cols w:space="709"/>
          <w:noEndnote/>
        </w:sectPr>
      </w:pPr>
    </w:p>
    <w:p w:rsidR="0085633C" w:rsidRDefault="00D13CCF">
      <w:pPr>
        <w:rPr>
          <w:rFonts w:ascii="Arial" w:hAnsi="Arial" w:cs="Arial"/>
          <w:b/>
          <w:bCs/>
          <w:sz w:val="22"/>
          <w:szCs w:val="22"/>
        </w:rPr>
      </w:pPr>
      <w:r>
        <w:rPr>
          <w:rFonts w:ascii="Arial" w:hAnsi="Arial" w:cs="Arial"/>
          <w:b/>
          <w:bCs/>
          <w:sz w:val="22"/>
          <w:szCs w:val="22"/>
        </w:rPr>
        <w:t>EIERSTRATEGI</w:t>
      </w:r>
    </w:p>
    <w:p w:rsidR="0085633C" w:rsidRDefault="0085633C">
      <w:pPr>
        <w:rPr>
          <w:rFonts w:ascii="Arial" w:hAnsi="Arial" w:cs="Arial"/>
          <w:b/>
          <w:bCs/>
          <w:sz w:val="22"/>
          <w:szCs w:val="22"/>
        </w:rPr>
      </w:pPr>
    </w:p>
    <w:p w:rsidR="0085633C" w:rsidRDefault="0085633C">
      <w:pPr>
        <w:rPr>
          <w:rFonts w:ascii="Arial" w:hAnsi="Arial" w:cs="Arial"/>
          <w:sz w:val="22"/>
          <w:szCs w:val="22"/>
        </w:rPr>
      </w:pPr>
    </w:p>
    <w:tbl>
      <w:tblPr>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063"/>
        <w:gridCol w:w="708"/>
        <w:gridCol w:w="2321"/>
        <w:gridCol w:w="2219"/>
        <w:gridCol w:w="1697"/>
        <w:gridCol w:w="1134"/>
        <w:gridCol w:w="22"/>
      </w:tblGrid>
      <w:tr w:rsidR="0085633C">
        <w:tc>
          <w:tcPr>
            <w:tcW w:w="1771" w:type="dxa"/>
            <w:gridSpan w:val="2"/>
            <w:tcBorders>
              <w:top w:val="single" w:sz="12" w:space="0" w:color="auto"/>
              <w:left w:val="single" w:sz="12" w:space="0" w:color="auto"/>
              <w:bottom w:val="nil"/>
              <w:right w:val="nil"/>
            </w:tcBorders>
          </w:tcPr>
          <w:p w:rsidR="0085633C" w:rsidRDefault="0085633C">
            <w:pPr>
              <w:rPr>
                <w:rFonts w:ascii="Arial" w:hAnsi="Arial" w:cs="Arial"/>
                <w:sz w:val="22"/>
                <w:szCs w:val="22"/>
              </w:rPr>
            </w:pPr>
            <w:r>
              <w:rPr>
                <w:rFonts w:ascii="Arial" w:hAnsi="Arial" w:cs="Arial"/>
                <w:sz w:val="22"/>
                <w:szCs w:val="22"/>
              </w:rPr>
              <w:t xml:space="preserve">Saksbehandler: </w:t>
            </w:r>
          </w:p>
        </w:tc>
        <w:tc>
          <w:tcPr>
            <w:tcW w:w="4540" w:type="dxa"/>
            <w:gridSpan w:val="2"/>
            <w:tcBorders>
              <w:top w:val="single" w:sz="12" w:space="0" w:color="auto"/>
              <w:left w:val="nil"/>
              <w:bottom w:val="nil"/>
              <w:right w:val="nil"/>
            </w:tcBorders>
          </w:tcPr>
          <w:p w:rsidR="0085633C" w:rsidRDefault="0085633C">
            <w:pPr>
              <w:rPr>
                <w:rFonts w:ascii="Arial" w:hAnsi="Arial" w:cs="Arial"/>
                <w:sz w:val="22"/>
                <w:szCs w:val="22"/>
              </w:rPr>
            </w:pPr>
            <w:r>
              <w:rPr>
                <w:rFonts w:ascii="Arial" w:hAnsi="Arial" w:cs="Arial"/>
                <w:sz w:val="18"/>
                <w:szCs w:val="18"/>
              </w:rPr>
              <w:t>Tor Morten Mandt</w:t>
            </w:r>
          </w:p>
        </w:tc>
        <w:tc>
          <w:tcPr>
            <w:tcW w:w="2853" w:type="dxa"/>
            <w:gridSpan w:val="3"/>
            <w:tcBorders>
              <w:top w:val="single" w:sz="12" w:space="0" w:color="auto"/>
              <w:left w:val="nil"/>
              <w:bottom w:val="nil"/>
              <w:right w:val="single" w:sz="12" w:space="0" w:color="auto"/>
            </w:tcBorders>
          </w:tcPr>
          <w:p w:rsidR="0085633C" w:rsidRDefault="0085633C">
            <w:pPr>
              <w:rPr>
                <w:rFonts w:ascii="Arial" w:hAnsi="Arial" w:cs="Arial"/>
                <w:sz w:val="22"/>
                <w:szCs w:val="22"/>
              </w:rPr>
            </w:pPr>
          </w:p>
        </w:tc>
      </w:tr>
      <w:tr w:rsidR="0085633C">
        <w:tc>
          <w:tcPr>
            <w:tcW w:w="1771" w:type="dxa"/>
            <w:gridSpan w:val="2"/>
            <w:tcBorders>
              <w:top w:val="nil"/>
              <w:left w:val="single" w:sz="12" w:space="0" w:color="auto"/>
              <w:bottom w:val="single" w:sz="12" w:space="0" w:color="auto"/>
              <w:right w:val="nil"/>
            </w:tcBorders>
          </w:tcPr>
          <w:p w:rsidR="0085633C" w:rsidRDefault="0085633C">
            <w:pPr>
              <w:rPr>
                <w:rFonts w:ascii="Arial" w:hAnsi="Arial" w:cs="Arial"/>
                <w:sz w:val="22"/>
                <w:szCs w:val="22"/>
              </w:rPr>
            </w:pPr>
          </w:p>
        </w:tc>
        <w:tc>
          <w:tcPr>
            <w:tcW w:w="2321" w:type="dxa"/>
            <w:tcBorders>
              <w:top w:val="nil"/>
              <w:left w:val="nil"/>
              <w:bottom w:val="single" w:sz="12" w:space="0" w:color="auto"/>
              <w:right w:val="nil"/>
            </w:tcBorders>
          </w:tcPr>
          <w:p w:rsidR="0085633C" w:rsidRDefault="0085633C">
            <w:pPr>
              <w:rPr>
                <w:rFonts w:ascii="Arial" w:hAnsi="Arial" w:cs="Arial"/>
                <w:sz w:val="18"/>
                <w:szCs w:val="18"/>
              </w:rPr>
            </w:pPr>
          </w:p>
        </w:tc>
        <w:tc>
          <w:tcPr>
            <w:tcW w:w="2219" w:type="dxa"/>
            <w:tcBorders>
              <w:top w:val="nil"/>
              <w:left w:val="nil"/>
              <w:bottom w:val="single" w:sz="12" w:space="0" w:color="auto"/>
              <w:right w:val="nil"/>
            </w:tcBorders>
          </w:tcPr>
          <w:p w:rsidR="0085633C" w:rsidRDefault="0085633C">
            <w:pPr>
              <w:rPr>
                <w:rFonts w:ascii="Arial" w:hAnsi="Arial" w:cs="Arial"/>
                <w:sz w:val="22"/>
                <w:szCs w:val="22"/>
              </w:rPr>
            </w:pPr>
          </w:p>
        </w:tc>
        <w:tc>
          <w:tcPr>
            <w:tcW w:w="2853" w:type="dxa"/>
            <w:gridSpan w:val="3"/>
            <w:tcBorders>
              <w:top w:val="nil"/>
              <w:left w:val="nil"/>
              <w:bottom w:val="single" w:sz="12" w:space="0" w:color="auto"/>
              <w:right w:val="single" w:sz="12" w:space="0" w:color="auto"/>
            </w:tcBorders>
          </w:tcPr>
          <w:p w:rsidR="0085633C" w:rsidRDefault="0085633C">
            <w:pPr>
              <w:rPr>
                <w:rFonts w:ascii="Arial" w:hAnsi="Arial" w:cs="Arial"/>
                <w:sz w:val="22"/>
                <w:szCs w:val="22"/>
              </w:rPr>
            </w:pPr>
          </w:p>
        </w:tc>
      </w:tr>
      <w:tr w:rsidR="0085633C" w:rsidTr="00EE4E5D">
        <w:tblPrEx>
          <w:tblBorders>
            <w:bottom w:val="none" w:sz="0" w:space="0" w:color="auto"/>
          </w:tblBorders>
        </w:tblPrEx>
        <w:tc>
          <w:tcPr>
            <w:tcW w:w="1063" w:type="dxa"/>
            <w:tcBorders>
              <w:top w:val="nil"/>
              <w:left w:val="nil"/>
              <w:bottom w:val="nil"/>
              <w:right w:val="nil"/>
            </w:tcBorders>
          </w:tcPr>
          <w:p w:rsidR="0085633C" w:rsidRDefault="0085633C">
            <w:pPr>
              <w:rPr>
                <w:rFonts w:ascii="Arial" w:hAnsi="Arial" w:cs="Arial"/>
                <w:b/>
                <w:bCs/>
                <w:sz w:val="18"/>
                <w:szCs w:val="18"/>
              </w:rPr>
            </w:pPr>
            <w:proofErr w:type="spellStart"/>
            <w:r>
              <w:rPr>
                <w:rFonts w:ascii="Arial" w:hAnsi="Arial" w:cs="Arial"/>
                <w:b/>
                <w:bCs/>
                <w:sz w:val="18"/>
                <w:szCs w:val="18"/>
              </w:rPr>
              <w:t>Saksnr</w:t>
            </w:r>
            <w:proofErr w:type="spellEnd"/>
            <w:r>
              <w:rPr>
                <w:rFonts w:ascii="Arial" w:hAnsi="Arial" w:cs="Arial"/>
                <w:b/>
                <w:bCs/>
                <w:sz w:val="18"/>
                <w:szCs w:val="18"/>
              </w:rPr>
              <w:t>.:</w:t>
            </w:r>
          </w:p>
        </w:tc>
        <w:tc>
          <w:tcPr>
            <w:tcW w:w="6945" w:type="dxa"/>
            <w:gridSpan w:val="4"/>
            <w:tcBorders>
              <w:top w:val="nil"/>
              <w:left w:val="nil"/>
              <w:bottom w:val="nil"/>
              <w:right w:val="nil"/>
            </w:tcBorders>
          </w:tcPr>
          <w:p w:rsidR="0085633C" w:rsidRDefault="0085633C">
            <w:pPr>
              <w:rPr>
                <w:rFonts w:ascii="Arial" w:hAnsi="Arial" w:cs="Arial"/>
                <w:b/>
                <w:bCs/>
                <w:sz w:val="18"/>
                <w:szCs w:val="18"/>
              </w:rPr>
            </w:pPr>
            <w:r>
              <w:rPr>
                <w:rFonts w:ascii="Arial" w:hAnsi="Arial" w:cs="Arial"/>
                <w:b/>
                <w:bCs/>
                <w:sz w:val="18"/>
                <w:szCs w:val="18"/>
              </w:rPr>
              <w:t>Utvalg</w:t>
            </w:r>
          </w:p>
        </w:tc>
        <w:tc>
          <w:tcPr>
            <w:tcW w:w="1156" w:type="dxa"/>
            <w:gridSpan w:val="2"/>
            <w:tcBorders>
              <w:top w:val="nil"/>
              <w:left w:val="nil"/>
              <w:bottom w:val="nil"/>
              <w:right w:val="nil"/>
            </w:tcBorders>
          </w:tcPr>
          <w:p w:rsidR="0085633C" w:rsidRDefault="0085633C">
            <w:pPr>
              <w:rPr>
                <w:rFonts w:ascii="Arial" w:hAnsi="Arial" w:cs="Arial"/>
                <w:b/>
                <w:bCs/>
                <w:sz w:val="18"/>
                <w:szCs w:val="18"/>
              </w:rPr>
            </w:pPr>
            <w:r>
              <w:rPr>
                <w:rFonts w:ascii="Arial" w:hAnsi="Arial" w:cs="Arial"/>
                <w:b/>
                <w:bCs/>
                <w:sz w:val="18"/>
                <w:szCs w:val="18"/>
              </w:rPr>
              <w:t>Møtedato</w:t>
            </w:r>
          </w:p>
        </w:tc>
      </w:tr>
      <w:tr w:rsidR="009D5FF3" w:rsidTr="00822B39">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9D5FF3" w:rsidRDefault="009D5FF3" w:rsidP="00822B39">
            <w:pPr>
              <w:rPr>
                <w:rFonts w:ascii="Arial" w:hAnsi="Arial" w:cs="Arial"/>
                <w:b/>
                <w:bCs/>
                <w:sz w:val="18"/>
                <w:szCs w:val="18"/>
              </w:rPr>
            </w:pPr>
            <w:r>
              <w:rPr>
                <w:rFonts w:ascii="Arial" w:hAnsi="Arial" w:cs="Arial"/>
                <w:sz w:val="18"/>
                <w:szCs w:val="18"/>
              </w:rPr>
              <w:t>06/15</w:t>
            </w:r>
          </w:p>
        </w:tc>
        <w:tc>
          <w:tcPr>
            <w:tcW w:w="6945" w:type="dxa"/>
            <w:gridSpan w:val="4"/>
            <w:tcBorders>
              <w:top w:val="nil"/>
              <w:left w:val="nil"/>
              <w:bottom w:val="nil"/>
              <w:right w:val="nil"/>
            </w:tcBorders>
          </w:tcPr>
          <w:p w:rsidR="009D5FF3" w:rsidRDefault="009D5FF3" w:rsidP="00822B39">
            <w:pPr>
              <w:rPr>
                <w:rFonts w:ascii="Arial" w:hAnsi="Arial" w:cs="Arial"/>
                <w:b/>
                <w:bCs/>
                <w:sz w:val="18"/>
                <w:szCs w:val="18"/>
              </w:rPr>
            </w:pPr>
            <w:r>
              <w:rPr>
                <w:rFonts w:ascii="Arial" w:hAnsi="Arial" w:cs="Arial"/>
                <w:sz w:val="18"/>
                <w:szCs w:val="18"/>
              </w:rPr>
              <w:t>REPR</w:t>
            </w:r>
            <w:proofErr w:type="gramStart"/>
            <w:r>
              <w:rPr>
                <w:rFonts w:ascii="Arial" w:hAnsi="Arial" w:cs="Arial"/>
                <w:sz w:val="18"/>
                <w:szCs w:val="18"/>
              </w:rPr>
              <w:t>.SKAP</w:t>
            </w:r>
            <w:proofErr w:type="gramEnd"/>
            <w:r>
              <w:rPr>
                <w:rFonts w:ascii="Arial" w:hAnsi="Arial" w:cs="Arial"/>
                <w:sz w:val="18"/>
                <w:szCs w:val="18"/>
              </w:rPr>
              <w:t xml:space="preserve"> I INDRE ØSTFOLD RENOVASJON</w:t>
            </w:r>
          </w:p>
        </w:tc>
        <w:tc>
          <w:tcPr>
            <w:tcW w:w="1134" w:type="dxa"/>
            <w:tcBorders>
              <w:top w:val="nil"/>
              <w:left w:val="nil"/>
              <w:bottom w:val="nil"/>
              <w:right w:val="nil"/>
            </w:tcBorders>
          </w:tcPr>
          <w:p w:rsidR="009D5FF3" w:rsidRDefault="009D5FF3" w:rsidP="00822B39">
            <w:pPr>
              <w:rPr>
                <w:rFonts w:ascii="Arial" w:hAnsi="Arial" w:cs="Arial"/>
                <w:sz w:val="18"/>
                <w:szCs w:val="18"/>
              </w:rPr>
            </w:pPr>
            <w:proofErr w:type="gramStart"/>
            <w:r>
              <w:rPr>
                <w:rFonts w:ascii="Arial" w:hAnsi="Arial" w:cs="Arial"/>
                <w:sz w:val="18"/>
                <w:szCs w:val="18"/>
              </w:rPr>
              <w:t>28.04.2015</w:t>
            </w:r>
            <w:proofErr w:type="gramEnd"/>
          </w:p>
        </w:tc>
      </w:tr>
      <w:tr w:rsidR="009D5FF3" w:rsidTr="00822B39">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9D5FF3" w:rsidRDefault="009D5FF3" w:rsidP="00822B39">
            <w:pPr>
              <w:rPr>
                <w:rFonts w:ascii="Arial" w:hAnsi="Arial" w:cs="Arial"/>
                <w:b/>
                <w:bCs/>
                <w:sz w:val="18"/>
                <w:szCs w:val="18"/>
              </w:rPr>
            </w:pPr>
            <w:r>
              <w:rPr>
                <w:rFonts w:ascii="Arial" w:hAnsi="Arial" w:cs="Arial"/>
                <w:sz w:val="18"/>
                <w:szCs w:val="18"/>
              </w:rPr>
              <w:t>26/15</w:t>
            </w:r>
          </w:p>
        </w:tc>
        <w:tc>
          <w:tcPr>
            <w:tcW w:w="6945" w:type="dxa"/>
            <w:gridSpan w:val="4"/>
            <w:tcBorders>
              <w:top w:val="nil"/>
              <w:left w:val="nil"/>
              <w:bottom w:val="nil"/>
              <w:right w:val="nil"/>
            </w:tcBorders>
          </w:tcPr>
          <w:p w:rsidR="009D5FF3" w:rsidRDefault="009D5FF3" w:rsidP="00822B39">
            <w:pPr>
              <w:rPr>
                <w:rFonts w:ascii="Arial" w:hAnsi="Arial" w:cs="Arial"/>
                <w:b/>
                <w:bCs/>
                <w:sz w:val="18"/>
                <w:szCs w:val="18"/>
              </w:rPr>
            </w:pPr>
            <w:r>
              <w:rPr>
                <w:rFonts w:ascii="Arial" w:hAnsi="Arial" w:cs="Arial"/>
                <w:sz w:val="18"/>
                <w:szCs w:val="18"/>
              </w:rPr>
              <w:t>STYRET I INDRE ØSTFOLD RENOVASJON</w:t>
            </w:r>
          </w:p>
        </w:tc>
        <w:tc>
          <w:tcPr>
            <w:tcW w:w="1134" w:type="dxa"/>
            <w:tcBorders>
              <w:top w:val="nil"/>
              <w:left w:val="nil"/>
              <w:bottom w:val="nil"/>
              <w:right w:val="nil"/>
            </w:tcBorders>
          </w:tcPr>
          <w:p w:rsidR="009D5FF3" w:rsidRDefault="009D5FF3" w:rsidP="00822B39">
            <w:pPr>
              <w:rPr>
                <w:rFonts w:ascii="Arial" w:hAnsi="Arial" w:cs="Arial"/>
                <w:sz w:val="18"/>
                <w:szCs w:val="18"/>
              </w:rPr>
            </w:pPr>
            <w:proofErr w:type="gramStart"/>
            <w:r>
              <w:rPr>
                <w:rFonts w:ascii="Arial" w:hAnsi="Arial" w:cs="Arial"/>
                <w:sz w:val="18"/>
                <w:szCs w:val="18"/>
              </w:rPr>
              <w:t>02.09.2015</w:t>
            </w:r>
            <w:proofErr w:type="gramEnd"/>
          </w:p>
        </w:tc>
      </w:tr>
      <w:tr w:rsidR="00D13CCF" w:rsidTr="00715BB8">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D13CCF" w:rsidRDefault="00D13CCF" w:rsidP="00715BB8">
            <w:pPr>
              <w:rPr>
                <w:rFonts w:ascii="Arial" w:hAnsi="Arial" w:cs="Arial"/>
                <w:b/>
                <w:bCs/>
                <w:sz w:val="18"/>
                <w:szCs w:val="18"/>
              </w:rPr>
            </w:pPr>
            <w:r>
              <w:rPr>
                <w:rFonts w:ascii="Arial" w:hAnsi="Arial" w:cs="Arial"/>
                <w:sz w:val="18"/>
                <w:szCs w:val="18"/>
              </w:rPr>
              <w:t>32/15</w:t>
            </w:r>
          </w:p>
        </w:tc>
        <w:tc>
          <w:tcPr>
            <w:tcW w:w="6945" w:type="dxa"/>
            <w:gridSpan w:val="4"/>
            <w:tcBorders>
              <w:top w:val="nil"/>
              <w:left w:val="nil"/>
              <w:bottom w:val="nil"/>
              <w:right w:val="nil"/>
            </w:tcBorders>
          </w:tcPr>
          <w:p w:rsidR="00D13CCF" w:rsidRDefault="00D13CCF" w:rsidP="00715BB8">
            <w:pPr>
              <w:rPr>
                <w:rFonts w:ascii="Arial" w:hAnsi="Arial" w:cs="Arial"/>
                <w:b/>
                <w:bCs/>
                <w:sz w:val="18"/>
                <w:szCs w:val="18"/>
              </w:rPr>
            </w:pPr>
            <w:r>
              <w:rPr>
                <w:rFonts w:ascii="Arial" w:hAnsi="Arial" w:cs="Arial"/>
                <w:sz w:val="18"/>
                <w:szCs w:val="18"/>
              </w:rPr>
              <w:t>STYRET I INDRE ØSTFOLD RENOVASJON</w:t>
            </w:r>
          </w:p>
        </w:tc>
        <w:tc>
          <w:tcPr>
            <w:tcW w:w="1134" w:type="dxa"/>
            <w:tcBorders>
              <w:top w:val="nil"/>
              <w:left w:val="nil"/>
              <w:bottom w:val="nil"/>
              <w:right w:val="nil"/>
            </w:tcBorders>
          </w:tcPr>
          <w:p w:rsidR="00D13CCF" w:rsidRDefault="00D13CCF" w:rsidP="00715BB8">
            <w:pPr>
              <w:rPr>
                <w:rFonts w:ascii="Arial" w:hAnsi="Arial" w:cs="Arial"/>
                <w:sz w:val="18"/>
                <w:szCs w:val="18"/>
              </w:rPr>
            </w:pPr>
            <w:r>
              <w:rPr>
                <w:rFonts w:ascii="Arial" w:hAnsi="Arial" w:cs="Arial"/>
                <w:sz w:val="18"/>
                <w:szCs w:val="18"/>
              </w:rPr>
              <w:t>14.10.2015</w:t>
            </w:r>
          </w:p>
        </w:tc>
      </w:tr>
      <w:tr w:rsidR="0085633C">
        <w:tblPrEx>
          <w:tblBorders>
            <w:top w:val="none" w:sz="0" w:space="0" w:color="auto"/>
            <w:bottom w:val="none" w:sz="0" w:space="0" w:color="auto"/>
          </w:tblBorders>
        </w:tblPrEx>
        <w:trPr>
          <w:gridAfter w:val="1"/>
          <w:wAfter w:w="22" w:type="dxa"/>
        </w:trPr>
        <w:tc>
          <w:tcPr>
            <w:tcW w:w="1063" w:type="dxa"/>
            <w:tcBorders>
              <w:top w:val="nil"/>
              <w:left w:val="nil"/>
              <w:bottom w:val="nil"/>
              <w:right w:val="nil"/>
            </w:tcBorders>
          </w:tcPr>
          <w:p w:rsidR="0085633C" w:rsidRDefault="00D13CCF" w:rsidP="00741B38">
            <w:pPr>
              <w:rPr>
                <w:rFonts w:ascii="Arial" w:hAnsi="Arial" w:cs="Arial"/>
                <w:b/>
                <w:bCs/>
                <w:sz w:val="18"/>
                <w:szCs w:val="18"/>
              </w:rPr>
            </w:pPr>
            <w:r>
              <w:rPr>
                <w:rFonts w:ascii="Arial" w:hAnsi="Arial" w:cs="Arial"/>
                <w:sz w:val="18"/>
                <w:szCs w:val="18"/>
              </w:rPr>
              <w:t>10</w:t>
            </w:r>
            <w:r w:rsidR="0085633C">
              <w:rPr>
                <w:rFonts w:ascii="Arial" w:hAnsi="Arial" w:cs="Arial"/>
                <w:sz w:val="18"/>
                <w:szCs w:val="18"/>
              </w:rPr>
              <w:t>/1</w:t>
            </w:r>
            <w:r w:rsidR="00741B38">
              <w:rPr>
                <w:rFonts w:ascii="Arial" w:hAnsi="Arial" w:cs="Arial"/>
                <w:sz w:val="18"/>
                <w:szCs w:val="18"/>
              </w:rPr>
              <w:t>5</w:t>
            </w:r>
          </w:p>
        </w:tc>
        <w:tc>
          <w:tcPr>
            <w:tcW w:w="6945" w:type="dxa"/>
            <w:gridSpan w:val="4"/>
            <w:tcBorders>
              <w:top w:val="nil"/>
              <w:left w:val="nil"/>
              <w:bottom w:val="nil"/>
              <w:right w:val="nil"/>
            </w:tcBorders>
          </w:tcPr>
          <w:p w:rsidR="0085633C" w:rsidRDefault="0085633C">
            <w:pPr>
              <w:rPr>
                <w:rFonts w:ascii="Arial" w:hAnsi="Arial" w:cs="Arial"/>
                <w:b/>
                <w:bCs/>
                <w:sz w:val="18"/>
                <w:szCs w:val="18"/>
              </w:rPr>
            </w:pPr>
            <w:r>
              <w:rPr>
                <w:rFonts w:ascii="Arial" w:hAnsi="Arial" w:cs="Arial"/>
                <w:sz w:val="18"/>
                <w:szCs w:val="18"/>
              </w:rPr>
              <w:t>REPR</w:t>
            </w:r>
            <w:proofErr w:type="gramStart"/>
            <w:r>
              <w:rPr>
                <w:rFonts w:ascii="Arial" w:hAnsi="Arial" w:cs="Arial"/>
                <w:sz w:val="18"/>
                <w:szCs w:val="18"/>
              </w:rPr>
              <w:t>.SKAP</w:t>
            </w:r>
            <w:proofErr w:type="gramEnd"/>
            <w:r>
              <w:rPr>
                <w:rFonts w:ascii="Arial" w:hAnsi="Arial" w:cs="Arial"/>
                <w:sz w:val="18"/>
                <w:szCs w:val="18"/>
              </w:rPr>
              <w:t xml:space="preserve"> I INDRE ØSTFOLD RENOVASJON</w:t>
            </w:r>
          </w:p>
        </w:tc>
        <w:tc>
          <w:tcPr>
            <w:tcW w:w="1134" w:type="dxa"/>
            <w:tcBorders>
              <w:top w:val="nil"/>
              <w:left w:val="nil"/>
              <w:bottom w:val="nil"/>
              <w:right w:val="nil"/>
            </w:tcBorders>
          </w:tcPr>
          <w:p w:rsidR="0085633C" w:rsidRDefault="00D13CCF" w:rsidP="00741B38">
            <w:pPr>
              <w:rPr>
                <w:rFonts w:ascii="Arial" w:hAnsi="Arial" w:cs="Arial"/>
                <w:sz w:val="18"/>
                <w:szCs w:val="18"/>
              </w:rPr>
            </w:pPr>
            <w:r>
              <w:rPr>
                <w:rFonts w:ascii="Arial" w:hAnsi="Arial" w:cs="Arial"/>
                <w:sz w:val="18"/>
                <w:szCs w:val="18"/>
              </w:rPr>
              <w:t>30.10</w:t>
            </w:r>
            <w:r w:rsidR="0085633C">
              <w:rPr>
                <w:rFonts w:ascii="Arial" w:hAnsi="Arial" w:cs="Arial"/>
                <w:sz w:val="18"/>
                <w:szCs w:val="18"/>
              </w:rPr>
              <w:t>.201</w:t>
            </w:r>
            <w:r w:rsidR="00741B38">
              <w:rPr>
                <w:rFonts w:ascii="Arial" w:hAnsi="Arial" w:cs="Arial"/>
                <w:sz w:val="18"/>
                <w:szCs w:val="18"/>
              </w:rPr>
              <w:t>5</w:t>
            </w:r>
          </w:p>
        </w:tc>
      </w:tr>
    </w:tbl>
    <w:p w:rsidR="0085633C" w:rsidRDefault="0085633C">
      <w:pPr>
        <w:tabs>
          <w:tab w:val="left" w:pos="1063"/>
          <w:tab w:val="left" w:pos="6861"/>
          <w:tab w:val="left" w:pos="7938"/>
        </w:tabs>
        <w:rPr>
          <w:rFonts w:ascii="Arial" w:hAnsi="Arial" w:cs="Arial"/>
          <w:sz w:val="18"/>
          <w:szCs w:val="18"/>
        </w:rPr>
      </w:pPr>
    </w:p>
    <w:p w:rsidR="0085633C" w:rsidRDefault="0085633C">
      <w:pPr>
        <w:pBdr>
          <w:bottom w:val="single" w:sz="6" w:space="1" w:color="auto"/>
        </w:pBdr>
        <w:rPr>
          <w:rFonts w:ascii="Arial" w:hAnsi="Arial" w:cs="Arial"/>
          <w:sz w:val="22"/>
          <w:szCs w:val="22"/>
        </w:rPr>
      </w:pPr>
    </w:p>
    <w:p w:rsidR="0085633C" w:rsidRDefault="0085633C">
      <w:pPr>
        <w:rPr>
          <w:rFonts w:ascii="Arial" w:hAnsi="Arial" w:cs="Arial"/>
          <w:sz w:val="22"/>
          <w:szCs w:val="22"/>
        </w:rPr>
      </w:pPr>
    </w:p>
    <w:p w:rsidR="0085633C" w:rsidRDefault="0085633C">
      <w:pPr>
        <w:ind w:right="-22"/>
        <w:rPr>
          <w:rFonts w:ascii="Arial" w:hAnsi="Arial" w:cs="Arial"/>
          <w:b/>
          <w:bCs/>
          <w:sz w:val="22"/>
          <w:szCs w:val="22"/>
        </w:rPr>
      </w:pPr>
    </w:p>
    <w:p w:rsidR="0085633C" w:rsidRDefault="0085633C">
      <w:pPr>
        <w:ind w:right="-22"/>
        <w:rPr>
          <w:rFonts w:ascii="Arial" w:hAnsi="Arial" w:cs="Arial"/>
          <w:b/>
          <w:bCs/>
          <w:sz w:val="22"/>
          <w:szCs w:val="22"/>
        </w:rPr>
      </w:pPr>
      <w:r>
        <w:rPr>
          <w:rFonts w:ascii="Arial" w:hAnsi="Arial" w:cs="Arial"/>
          <w:b/>
          <w:bCs/>
          <w:sz w:val="22"/>
          <w:szCs w:val="22"/>
        </w:rPr>
        <w:t>Vedlegg:</w:t>
      </w:r>
    </w:p>
    <w:p w:rsidR="0085633C" w:rsidRDefault="0085633C">
      <w:pPr>
        <w:ind w:right="-22"/>
        <w:rPr>
          <w:rFonts w:ascii="Arial" w:hAnsi="Arial" w:cs="Arial"/>
          <w:sz w:val="22"/>
          <w:szCs w:val="22"/>
        </w:rPr>
      </w:pPr>
    </w:p>
    <w:p w:rsidR="0085633C" w:rsidRDefault="00F662FA">
      <w:pPr>
        <w:numPr>
          <w:ilvl w:val="0"/>
          <w:numId w:val="38"/>
        </w:numPr>
        <w:ind w:left="426" w:right="-22"/>
        <w:rPr>
          <w:rFonts w:ascii="Arial" w:hAnsi="Arial" w:cs="Arial"/>
          <w:sz w:val="22"/>
          <w:szCs w:val="22"/>
        </w:rPr>
      </w:pPr>
      <w:r>
        <w:rPr>
          <w:rFonts w:ascii="Arial" w:hAnsi="Arial" w:cs="Arial"/>
          <w:sz w:val="22"/>
          <w:szCs w:val="22"/>
        </w:rPr>
        <w:t>Representantskapets eierstrategi overfor Indre Østfold Renovasjon IKS for perioden 2016 – 2019.</w:t>
      </w:r>
    </w:p>
    <w:p w:rsidR="0085633C" w:rsidRDefault="0085633C">
      <w:pPr>
        <w:ind w:right="-22"/>
        <w:rPr>
          <w:rFonts w:ascii="Arial" w:hAnsi="Arial" w:cs="Arial"/>
          <w:sz w:val="22"/>
          <w:szCs w:val="22"/>
        </w:rPr>
      </w:pPr>
    </w:p>
    <w:p w:rsidR="0085633C" w:rsidRDefault="0085633C">
      <w:pPr>
        <w:ind w:right="-22"/>
        <w:rPr>
          <w:rFonts w:ascii="Arial" w:hAnsi="Arial" w:cs="Arial"/>
          <w:sz w:val="22"/>
          <w:szCs w:val="22"/>
        </w:rPr>
      </w:pPr>
    </w:p>
    <w:p w:rsidR="0085633C" w:rsidRDefault="0085633C">
      <w:pPr>
        <w:ind w:right="-22"/>
        <w:rPr>
          <w:rFonts w:ascii="Arial" w:hAnsi="Arial" w:cs="Arial"/>
          <w:b/>
          <w:bCs/>
          <w:sz w:val="22"/>
          <w:szCs w:val="22"/>
        </w:rPr>
      </w:pPr>
      <w:r>
        <w:rPr>
          <w:rFonts w:ascii="Arial" w:hAnsi="Arial" w:cs="Arial"/>
          <w:b/>
          <w:bCs/>
          <w:sz w:val="22"/>
          <w:szCs w:val="22"/>
        </w:rPr>
        <w:t>Saken gjelder:</w:t>
      </w:r>
    </w:p>
    <w:p w:rsidR="0085633C" w:rsidRDefault="0085633C">
      <w:pPr>
        <w:tabs>
          <w:tab w:val="left" w:pos="567"/>
          <w:tab w:val="left" w:pos="1134"/>
          <w:tab w:val="left" w:pos="1701"/>
          <w:tab w:val="left" w:pos="2268"/>
        </w:tabs>
        <w:ind w:right="-22"/>
        <w:rPr>
          <w:rFonts w:ascii="Arial" w:hAnsi="Arial" w:cs="Arial"/>
          <w:sz w:val="22"/>
          <w:szCs w:val="22"/>
        </w:rPr>
      </w:pPr>
    </w:p>
    <w:p w:rsidR="00612313" w:rsidRDefault="00612313" w:rsidP="00612313">
      <w:pPr>
        <w:pStyle w:val="Brdtekst"/>
        <w:widowControl/>
        <w:autoSpaceDE/>
        <w:autoSpaceDN/>
        <w:adjustRightInd/>
      </w:pPr>
      <w:r>
        <w:t>Eierstrategi av selskapet.</w:t>
      </w:r>
    </w:p>
    <w:p w:rsidR="0085633C" w:rsidRDefault="0085633C">
      <w:pPr>
        <w:pStyle w:val="topptekst0"/>
        <w:tabs>
          <w:tab w:val="clear" w:pos="4680"/>
          <w:tab w:val="clear" w:pos="9360"/>
        </w:tabs>
        <w:spacing w:after="0" w:line="240" w:lineRule="auto"/>
        <w:rPr>
          <w:rFonts w:ascii="Arial" w:hAnsi="Arial" w:cs="Arial"/>
          <w:szCs w:val="20"/>
          <w:lang w:val="nb-NO" w:eastAsia="nb-NO"/>
        </w:rPr>
      </w:pPr>
    </w:p>
    <w:p w:rsidR="0085633C" w:rsidRDefault="0085633C">
      <w:pPr>
        <w:pStyle w:val="topptekst0"/>
        <w:tabs>
          <w:tab w:val="clear" w:pos="4680"/>
          <w:tab w:val="clear" w:pos="9360"/>
        </w:tabs>
        <w:spacing w:after="0" w:line="240" w:lineRule="auto"/>
        <w:rPr>
          <w:rFonts w:ascii="Arial" w:hAnsi="Arial" w:cs="Arial"/>
          <w:szCs w:val="20"/>
          <w:lang w:val="nb-NO" w:eastAsia="nb-NO"/>
        </w:rPr>
      </w:pPr>
    </w:p>
    <w:p w:rsidR="00DE6E01" w:rsidRDefault="00DE6E01" w:rsidP="00DE6E01">
      <w:pPr>
        <w:tabs>
          <w:tab w:val="left" w:pos="567"/>
          <w:tab w:val="left" w:pos="1134"/>
          <w:tab w:val="left" w:pos="1701"/>
          <w:tab w:val="left" w:pos="2268"/>
        </w:tabs>
        <w:ind w:right="-22"/>
        <w:rPr>
          <w:rFonts w:ascii="Arial" w:hAnsi="Arial" w:cs="Arial"/>
          <w:b/>
          <w:bCs/>
          <w:sz w:val="22"/>
          <w:szCs w:val="22"/>
        </w:rPr>
      </w:pPr>
      <w:r>
        <w:rPr>
          <w:rFonts w:ascii="Arial" w:hAnsi="Arial" w:cs="Arial"/>
          <w:b/>
          <w:bCs/>
          <w:sz w:val="22"/>
          <w:szCs w:val="22"/>
        </w:rPr>
        <w:t>Bakgrunn og saksopplysninger:</w:t>
      </w:r>
    </w:p>
    <w:p w:rsidR="00DE6E01" w:rsidRDefault="00DE6E01" w:rsidP="00DE6E01">
      <w:pPr>
        <w:pStyle w:val="topptekst0"/>
        <w:tabs>
          <w:tab w:val="clear" w:pos="4680"/>
          <w:tab w:val="clear" w:pos="9360"/>
        </w:tabs>
        <w:spacing w:after="0" w:line="240" w:lineRule="auto"/>
        <w:rPr>
          <w:rFonts w:ascii="Arial" w:hAnsi="Arial" w:cs="Arial"/>
          <w:szCs w:val="20"/>
          <w:lang w:val="nb-NO" w:eastAsia="nb-NO"/>
        </w:rPr>
      </w:pPr>
    </w:p>
    <w:p w:rsidR="00DE6E01" w:rsidRDefault="00DE6E01">
      <w:pPr>
        <w:pStyle w:val="topptekst0"/>
        <w:tabs>
          <w:tab w:val="clear" w:pos="4680"/>
          <w:tab w:val="clear" w:pos="9360"/>
        </w:tabs>
        <w:spacing w:after="0" w:line="240" w:lineRule="auto"/>
        <w:rPr>
          <w:rFonts w:ascii="Arial" w:hAnsi="Arial" w:cs="Arial"/>
          <w:szCs w:val="20"/>
          <w:lang w:val="nb-NO" w:eastAsia="nb-NO"/>
        </w:rPr>
      </w:pPr>
    </w:p>
    <w:p w:rsidR="00DE6E01" w:rsidRDefault="00DE6E01">
      <w:pPr>
        <w:pStyle w:val="topptekst0"/>
        <w:tabs>
          <w:tab w:val="clear" w:pos="4680"/>
          <w:tab w:val="clear" w:pos="9360"/>
        </w:tabs>
        <w:spacing w:after="0" w:line="240" w:lineRule="auto"/>
        <w:rPr>
          <w:rFonts w:ascii="Arial" w:hAnsi="Arial" w:cs="Arial"/>
          <w:szCs w:val="20"/>
          <w:lang w:val="nb-NO" w:eastAsia="nb-NO"/>
        </w:rPr>
      </w:pPr>
    </w:p>
    <w:p w:rsidR="00DE6E01" w:rsidRDefault="00DE6E01">
      <w:pPr>
        <w:pStyle w:val="topptekst0"/>
        <w:tabs>
          <w:tab w:val="clear" w:pos="4680"/>
          <w:tab w:val="clear" w:pos="9360"/>
        </w:tabs>
        <w:spacing w:after="0" w:line="240" w:lineRule="auto"/>
        <w:rPr>
          <w:rFonts w:ascii="Arial" w:hAnsi="Arial" w:cs="Arial"/>
          <w:szCs w:val="20"/>
          <w:lang w:val="nb-NO" w:eastAsia="nb-NO"/>
        </w:rPr>
      </w:pPr>
    </w:p>
    <w:p w:rsidR="00DE6E01" w:rsidRDefault="00DE6E01">
      <w:pPr>
        <w:pStyle w:val="topptekst0"/>
        <w:tabs>
          <w:tab w:val="clear" w:pos="4680"/>
          <w:tab w:val="clear" w:pos="9360"/>
        </w:tabs>
        <w:spacing w:after="0" w:line="240" w:lineRule="auto"/>
        <w:rPr>
          <w:rFonts w:ascii="Arial" w:hAnsi="Arial" w:cs="Arial"/>
          <w:szCs w:val="20"/>
          <w:lang w:val="nb-NO" w:eastAsia="nb-NO"/>
        </w:rPr>
      </w:pPr>
    </w:p>
    <w:p w:rsidR="00DE6E01" w:rsidRDefault="00DE6E01">
      <w:pPr>
        <w:pStyle w:val="topptekst0"/>
        <w:tabs>
          <w:tab w:val="clear" w:pos="4680"/>
          <w:tab w:val="clear" w:pos="9360"/>
        </w:tabs>
        <w:spacing w:after="0" w:line="240" w:lineRule="auto"/>
        <w:rPr>
          <w:rFonts w:ascii="Arial" w:hAnsi="Arial" w:cs="Arial"/>
          <w:szCs w:val="20"/>
          <w:lang w:val="nb-NO" w:eastAsia="nb-NO"/>
        </w:rPr>
      </w:pPr>
    </w:p>
    <w:p w:rsidR="0085633C" w:rsidRDefault="0085633C">
      <w:pPr>
        <w:rPr>
          <w:rFonts w:ascii="Arial" w:hAnsi="Arial" w:cs="Arial"/>
          <w:b/>
          <w:bCs/>
          <w:sz w:val="22"/>
          <w:szCs w:val="22"/>
        </w:rPr>
      </w:pPr>
      <w:r>
        <w:rPr>
          <w:rFonts w:ascii="Arial" w:hAnsi="Arial" w:cs="Arial"/>
          <w:b/>
          <w:bCs/>
          <w:sz w:val="22"/>
          <w:szCs w:val="22"/>
        </w:rPr>
        <w:t xml:space="preserve">Behandling i STYRET I IØR </w:t>
      </w:r>
      <w:r w:rsidR="00F662FA">
        <w:rPr>
          <w:rFonts w:ascii="Arial" w:hAnsi="Arial" w:cs="Arial"/>
          <w:b/>
          <w:bCs/>
          <w:sz w:val="22"/>
          <w:szCs w:val="22"/>
        </w:rPr>
        <w:t>14.10</w:t>
      </w:r>
      <w:r>
        <w:rPr>
          <w:rFonts w:ascii="Arial" w:hAnsi="Arial" w:cs="Arial"/>
          <w:b/>
          <w:bCs/>
          <w:sz w:val="22"/>
          <w:szCs w:val="22"/>
        </w:rPr>
        <w:t>.201</w:t>
      </w:r>
      <w:r w:rsidR="00741B38">
        <w:rPr>
          <w:rFonts w:ascii="Arial" w:hAnsi="Arial" w:cs="Arial"/>
          <w:b/>
          <w:bCs/>
          <w:sz w:val="22"/>
          <w:szCs w:val="22"/>
        </w:rPr>
        <w:t>5</w:t>
      </w:r>
      <w:r>
        <w:rPr>
          <w:rFonts w:ascii="Arial" w:hAnsi="Arial" w:cs="Arial"/>
          <w:b/>
          <w:bCs/>
          <w:sz w:val="22"/>
          <w:szCs w:val="22"/>
        </w:rPr>
        <w:t>:</w:t>
      </w:r>
    </w:p>
    <w:p w:rsidR="0085633C" w:rsidRDefault="0085633C">
      <w:pPr>
        <w:rPr>
          <w:rFonts w:ascii="Arial" w:hAnsi="Arial" w:cs="Arial"/>
          <w:sz w:val="22"/>
          <w:szCs w:val="22"/>
        </w:rPr>
      </w:pPr>
    </w:p>
    <w:p w:rsidR="0085633C" w:rsidRDefault="0085633C">
      <w:pPr>
        <w:rPr>
          <w:rFonts w:ascii="Arial" w:hAnsi="Arial" w:cs="Arial"/>
          <w:sz w:val="22"/>
          <w:szCs w:val="22"/>
        </w:rPr>
      </w:pPr>
      <w:r>
        <w:rPr>
          <w:rFonts w:ascii="Arial" w:hAnsi="Arial" w:cs="Arial"/>
          <w:sz w:val="22"/>
          <w:szCs w:val="22"/>
        </w:rPr>
        <w:t>Enstemmig vedtatt.</w:t>
      </w:r>
    </w:p>
    <w:p w:rsidR="0085633C" w:rsidRDefault="0085633C">
      <w:pPr>
        <w:rPr>
          <w:rFonts w:ascii="Arial" w:hAnsi="Arial" w:cs="Arial"/>
          <w:sz w:val="22"/>
          <w:szCs w:val="22"/>
        </w:rPr>
      </w:pPr>
    </w:p>
    <w:p w:rsidR="0085633C" w:rsidRDefault="0085633C">
      <w:pPr>
        <w:rPr>
          <w:rFonts w:ascii="Arial" w:hAnsi="Arial" w:cs="Arial"/>
          <w:sz w:val="22"/>
          <w:szCs w:val="22"/>
        </w:rPr>
      </w:pPr>
    </w:p>
    <w:p w:rsidR="0085633C" w:rsidRDefault="0085633C">
      <w:pPr>
        <w:rPr>
          <w:rFonts w:ascii="Arial" w:hAnsi="Arial" w:cs="Arial"/>
          <w:b/>
          <w:bCs/>
          <w:sz w:val="22"/>
          <w:szCs w:val="22"/>
        </w:rPr>
      </w:pPr>
      <w:r>
        <w:rPr>
          <w:rFonts w:ascii="Arial" w:hAnsi="Arial" w:cs="Arial"/>
          <w:b/>
          <w:bCs/>
          <w:sz w:val="22"/>
          <w:szCs w:val="22"/>
        </w:rPr>
        <w:t>Styrets innstilling til v</w:t>
      </w:r>
      <w:r>
        <w:rPr>
          <w:rFonts w:ascii="Arial" w:hAnsi="Arial" w:cs="Arial"/>
          <w:b/>
          <w:bCs/>
          <w:sz w:val="22"/>
          <w:szCs w:val="22"/>
        </w:rPr>
        <w:fldChar w:fldCharType="begin"/>
      </w:r>
      <w:r>
        <w:rPr>
          <w:rFonts w:ascii="Arial" w:hAnsi="Arial" w:cs="Arial"/>
          <w:b/>
          <w:bCs/>
          <w:sz w:val="22"/>
          <w:szCs w:val="22"/>
        </w:rPr>
        <w:instrText xml:space="preserve">  </w:instrText>
      </w:r>
      <w:r>
        <w:rPr>
          <w:rFonts w:ascii="Arial" w:hAnsi="Arial" w:cs="Arial"/>
          <w:b/>
          <w:bCs/>
          <w:sz w:val="22"/>
          <w:szCs w:val="22"/>
        </w:rPr>
        <w:fldChar w:fldCharType="end"/>
      </w:r>
      <w:r>
        <w:rPr>
          <w:rFonts w:ascii="Arial" w:hAnsi="Arial" w:cs="Arial"/>
          <w:b/>
          <w:bCs/>
          <w:sz w:val="22"/>
          <w:szCs w:val="22"/>
        </w:rPr>
        <w:t>edtak i representantskapet:</w:t>
      </w:r>
    </w:p>
    <w:p w:rsidR="0085633C" w:rsidRDefault="0085633C">
      <w:pPr>
        <w:tabs>
          <w:tab w:val="left" w:pos="567"/>
          <w:tab w:val="left" w:pos="1134"/>
          <w:tab w:val="left" w:pos="1701"/>
          <w:tab w:val="left" w:pos="2268"/>
        </w:tabs>
        <w:ind w:right="-22"/>
        <w:rPr>
          <w:rFonts w:ascii="Arial" w:hAnsi="Arial" w:cs="Arial"/>
          <w:sz w:val="22"/>
          <w:szCs w:val="22"/>
        </w:rPr>
      </w:pPr>
    </w:p>
    <w:p w:rsidR="00D364BC" w:rsidRDefault="00D364BC" w:rsidP="00D364BC">
      <w:pPr>
        <w:tabs>
          <w:tab w:val="left" w:pos="567"/>
          <w:tab w:val="left" w:pos="1134"/>
          <w:tab w:val="left" w:pos="1701"/>
          <w:tab w:val="left" w:pos="2268"/>
        </w:tabs>
        <w:ind w:right="-22"/>
        <w:rPr>
          <w:rFonts w:ascii="Arial" w:hAnsi="Arial" w:cs="Arial"/>
          <w:sz w:val="22"/>
          <w:szCs w:val="22"/>
        </w:rPr>
      </w:pPr>
      <w:r>
        <w:rPr>
          <w:rFonts w:ascii="Arial" w:hAnsi="Arial" w:cs="Arial"/>
          <w:sz w:val="22"/>
          <w:szCs w:val="22"/>
        </w:rPr>
        <w:t>Styret er enig i strategiutvalgets innstilling til representantskapet</w:t>
      </w:r>
    </w:p>
    <w:p w:rsidR="00151F64" w:rsidRPr="00315819" w:rsidRDefault="00151F64" w:rsidP="00667ABA">
      <w:pPr>
        <w:rPr>
          <w:rFonts w:ascii="Arial" w:hAnsi="Arial" w:cs="Arial"/>
          <w:sz w:val="22"/>
          <w:szCs w:val="22"/>
        </w:rPr>
      </w:pPr>
    </w:p>
    <w:sectPr w:rsidR="00151F64" w:rsidRPr="00315819">
      <w:headerReference w:type="even" r:id="rId26"/>
      <w:headerReference w:type="default" r:id="rId27"/>
      <w:footerReference w:type="even" r:id="rId28"/>
      <w:footerReference w:type="default" r:id="rId29"/>
      <w:headerReference w:type="first" r:id="rId30"/>
      <w:footerReference w:type="first" r:id="rId31"/>
      <w:pgSz w:w="11907" w:h="16840" w:code="9"/>
      <w:pgMar w:top="1418" w:right="1418" w:bottom="1418" w:left="1418" w:header="709" w:footer="709" w:gutter="0"/>
      <w:paperSrc w:first="2" w:other="2"/>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D0" w:rsidRDefault="005661D0">
      <w:r>
        <w:separator/>
      </w:r>
    </w:p>
  </w:endnote>
  <w:endnote w:type="continuationSeparator" w:id="0">
    <w:p w:rsidR="005661D0" w:rsidRDefault="0056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D0" w:rsidRDefault="005661D0">
      <w:r>
        <w:separator/>
      </w:r>
    </w:p>
  </w:footnote>
  <w:footnote w:type="continuationSeparator" w:id="0">
    <w:p w:rsidR="005661D0" w:rsidRDefault="0056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rPr>
        <w:rFonts w:ascii="Arial" w:hAnsi="Arial" w:cs="Arial"/>
        <w:sz w:val="18"/>
        <w:szCs w:val="20"/>
      </w:rPr>
    </w:pPr>
    <w:r>
      <w:rPr>
        <w:sz w:val="20"/>
        <w:szCs w:val="20"/>
      </w:rPr>
      <w:tab/>
    </w:r>
    <w:r>
      <w:rPr>
        <w:sz w:val="20"/>
        <w:szCs w:val="20"/>
      </w:rPr>
      <w:tab/>
    </w:r>
    <w:r>
      <w:rPr>
        <w:rFonts w:ascii="Arial" w:hAnsi="Arial" w:cs="Arial"/>
        <w:b/>
        <w:bCs/>
        <w:sz w:val="18"/>
        <w:szCs w:val="20"/>
      </w:rPr>
      <w:t xml:space="preserve">Sak </w:t>
    </w:r>
    <w:r w:rsidR="009D5FF3">
      <w:rPr>
        <w:rFonts w:ascii="Arial" w:hAnsi="Arial" w:cs="Arial"/>
        <w:b/>
        <w:bCs/>
        <w:sz w:val="18"/>
        <w:szCs w:val="20"/>
      </w:rPr>
      <w:t>10</w:t>
    </w:r>
    <w:r>
      <w:rPr>
        <w:rFonts w:ascii="Arial" w:hAnsi="Arial" w:cs="Arial"/>
        <w:b/>
        <w:bCs/>
        <w:sz w:val="18"/>
        <w:szCs w:val="20"/>
      </w:rPr>
      <w:t>/1</w:t>
    </w:r>
    <w:r w:rsidR="00741B38">
      <w:rPr>
        <w:rFonts w:ascii="Arial" w:hAnsi="Arial" w:cs="Arial"/>
        <w:b/>
        <w:bCs/>
        <w:sz w:val="18"/>
        <w:szCs w:val="20"/>
      </w:rPr>
      <w:t>5</w:t>
    </w:r>
  </w:p>
  <w:p w:rsidR="00020FFE" w:rsidRDefault="00020FFE">
    <w:pPr>
      <w:pStyle w:val="Topptekst"/>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rPr>
        <w:rFonts w:ascii="Arial" w:hAnsi="Arial" w:cs="Arial"/>
        <w:sz w:val="18"/>
        <w:szCs w:val="20"/>
      </w:rPr>
    </w:pPr>
    <w:r>
      <w:rPr>
        <w:sz w:val="20"/>
        <w:szCs w:val="20"/>
      </w:rPr>
      <w:tab/>
    </w:r>
    <w:r>
      <w:rPr>
        <w:sz w:val="20"/>
        <w:szCs w:val="20"/>
      </w:rPr>
      <w:tab/>
    </w:r>
    <w:r>
      <w:rPr>
        <w:rFonts w:ascii="Arial" w:hAnsi="Arial" w:cs="Arial"/>
        <w:b/>
        <w:bCs/>
        <w:sz w:val="18"/>
        <w:szCs w:val="20"/>
      </w:rPr>
      <w:t>Sak 0</w:t>
    </w:r>
    <w:r w:rsidR="00D13CCF">
      <w:rPr>
        <w:rFonts w:ascii="Arial" w:hAnsi="Arial" w:cs="Arial"/>
        <w:b/>
        <w:bCs/>
        <w:sz w:val="18"/>
        <w:szCs w:val="20"/>
      </w:rPr>
      <w:t>7</w:t>
    </w:r>
    <w:r>
      <w:rPr>
        <w:rFonts w:ascii="Arial" w:hAnsi="Arial" w:cs="Arial"/>
        <w:b/>
        <w:bCs/>
        <w:sz w:val="18"/>
        <w:szCs w:val="20"/>
      </w:rPr>
      <w:t>/1</w:t>
    </w:r>
    <w:r w:rsidR="00741B38">
      <w:rPr>
        <w:rFonts w:ascii="Arial" w:hAnsi="Arial" w:cs="Arial"/>
        <w:b/>
        <w:bCs/>
        <w:sz w:val="18"/>
        <w:szCs w:val="20"/>
      </w:rPr>
      <w:t>5</w:t>
    </w:r>
  </w:p>
  <w:p w:rsidR="00020FFE" w:rsidRDefault="00020FFE">
    <w:pPr>
      <w:pStyle w:val="Toppteks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rPr>
        <w:rFonts w:ascii="Arial" w:hAnsi="Arial" w:cs="Arial"/>
        <w:sz w:val="18"/>
        <w:szCs w:val="20"/>
      </w:rPr>
    </w:pPr>
    <w:r>
      <w:rPr>
        <w:sz w:val="20"/>
        <w:szCs w:val="20"/>
      </w:rPr>
      <w:tab/>
    </w:r>
    <w:r>
      <w:rPr>
        <w:sz w:val="20"/>
        <w:szCs w:val="20"/>
      </w:rPr>
      <w:tab/>
    </w:r>
    <w:r>
      <w:rPr>
        <w:rFonts w:ascii="Arial" w:hAnsi="Arial" w:cs="Arial"/>
        <w:b/>
        <w:bCs/>
        <w:sz w:val="18"/>
        <w:szCs w:val="20"/>
      </w:rPr>
      <w:t>Sak 0</w:t>
    </w:r>
    <w:r w:rsidR="00D13CCF">
      <w:rPr>
        <w:rFonts w:ascii="Arial" w:hAnsi="Arial" w:cs="Arial"/>
        <w:b/>
        <w:bCs/>
        <w:sz w:val="18"/>
        <w:szCs w:val="20"/>
      </w:rPr>
      <w:t>8</w:t>
    </w:r>
    <w:r>
      <w:rPr>
        <w:rFonts w:ascii="Arial" w:hAnsi="Arial" w:cs="Arial"/>
        <w:b/>
        <w:bCs/>
        <w:sz w:val="18"/>
        <w:szCs w:val="20"/>
      </w:rPr>
      <w:t>/1</w:t>
    </w:r>
    <w:r w:rsidR="00741B38">
      <w:rPr>
        <w:rFonts w:ascii="Arial" w:hAnsi="Arial" w:cs="Arial"/>
        <w:b/>
        <w:bCs/>
        <w:sz w:val="18"/>
        <w:szCs w:val="20"/>
      </w:rPr>
      <w:t>5</w:t>
    </w:r>
  </w:p>
  <w:p w:rsidR="00020FFE" w:rsidRDefault="00020FFE">
    <w:pPr>
      <w:pStyle w:val="Toppteks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rPr>
        <w:rFonts w:ascii="Arial" w:hAnsi="Arial" w:cs="Arial"/>
        <w:sz w:val="18"/>
        <w:szCs w:val="20"/>
      </w:rPr>
    </w:pPr>
    <w:r>
      <w:rPr>
        <w:sz w:val="20"/>
        <w:szCs w:val="20"/>
      </w:rPr>
      <w:tab/>
    </w:r>
    <w:r>
      <w:rPr>
        <w:sz w:val="20"/>
        <w:szCs w:val="20"/>
      </w:rPr>
      <w:tab/>
    </w:r>
    <w:r>
      <w:rPr>
        <w:rFonts w:ascii="Arial" w:hAnsi="Arial" w:cs="Arial"/>
        <w:b/>
        <w:bCs/>
        <w:sz w:val="18"/>
        <w:szCs w:val="20"/>
      </w:rPr>
      <w:t>Sak 0</w:t>
    </w:r>
    <w:r w:rsidR="00D13CCF">
      <w:rPr>
        <w:rFonts w:ascii="Arial" w:hAnsi="Arial" w:cs="Arial"/>
        <w:b/>
        <w:bCs/>
        <w:sz w:val="18"/>
        <w:szCs w:val="20"/>
      </w:rPr>
      <w:t>9</w:t>
    </w:r>
    <w:r>
      <w:rPr>
        <w:rFonts w:ascii="Arial" w:hAnsi="Arial" w:cs="Arial"/>
        <w:b/>
        <w:bCs/>
        <w:sz w:val="18"/>
        <w:szCs w:val="20"/>
      </w:rPr>
      <w:t>/1</w:t>
    </w:r>
    <w:r w:rsidR="00741B38">
      <w:rPr>
        <w:rFonts w:ascii="Arial" w:hAnsi="Arial" w:cs="Arial"/>
        <w:b/>
        <w:bCs/>
        <w:sz w:val="18"/>
        <w:szCs w:val="20"/>
      </w:rPr>
      <w:t>5</w:t>
    </w:r>
  </w:p>
  <w:p w:rsidR="00020FFE" w:rsidRDefault="00020FFE">
    <w:pPr>
      <w:pStyle w:val="Topptekst"/>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E" w:rsidRDefault="00020FF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F00320"/>
    <w:lvl w:ilvl="0">
      <w:numFmt w:val="decimal"/>
      <w:lvlText w:val="*"/>
      <w:lvlJc w:val="left"/>
    </w:lvl>
  </w:abstractNum>
  <w:abstractNum w:abstractNumId="1">
    <w:nsid w:val="031E464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5BD55A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07626032"/>
    <w:multiLevelType w:val="hybridMultilevel"/>
    <w:tmpl w:val="0200140A"/>
    <w:lvl w:ilvl="0" w:tplc="04140001">
      <w:start w:val="1"/>
      <w:numFmt w:val="bullet"/>
      <w:lvlText w:val=""/>
      <w:lvlJc w:val="left"/>
      <w:pPr>
        <w:ind w:left="720" w:hanging="360"/>
      </w:pPr>
      <w:rPr>
        <w:rFonts w:ascii="Symbol"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4">
    <w:nsid w:val="08D87BF2"/>
    <w:multiLevelType w:val="hybridMultilevel"/>
    <w:tmpl w:val="84F06F54"/>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5">
    <w:nsid w:val="0C8C0BB8"/>
    <w:multiLevelType w:val="hybridMultilevel"/>
    <w:tmpl w:val="95EC1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835F07"/>
    <w:multiLevelType w:val="hybridMultilevel"/>
    <w:tmpl w:val="A4FAA4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6C25794"/>
    <w:multiLevelType w:val="hybridMultilevel"/>
    <w:tmpl w:val="330EEB10"/>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8">
    <w:nsid w:val="172F220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17C9387D"/>
    <w:multiLevelType w:val="hybridMultilevel"/>
    <w:tmpl w:val="CA0A91D6"/>
    <w:lvl w:ilvl="0" w:tplc="C4709A8E">
      <w:start w:val="6"/>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1DD2301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1F9F533D"/>
    <w:multiLevelType w:val="hybridMultilevel"/>
    <w:tmpl w:val="2E860F4A"/>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2">
    <w:nsid w:val="261C327B"/>
    <w:multiLevelType w:val="hybridMultilevel"/>
    <w:tmpl w:val="07B2B5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9EB6578"/>
    <w:multiLevelType w:val="hybridMultilevel"/>
    <w:tmpl w:val="F208D4FC"/>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2AF12732"/>
    <w:multiLevelType w:val="hybridMultilevel"/>
    <w:tmpl w:val="5DD8A1EE"/>
    <w:lvl w:ilvl="0" w:tplc="9AECE94A">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15">
    <w:nsid w:val="2B5813EA"/>
    <w:multiLevelType w:val="hybridMultilevel"/>
    <w:tmpl w:val="3B0488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3336747"/>
    <w:multiLevelType w:val="hybridMultilevel"/>
    <w:tmpl w:val="CA0A91D6"/>
    <w:lvl w:ilvl="0" w:tplc="04140001">
      <w:start w:val="1"/>
      <w:numFmt w:val="bullet"/>
      <w:lvlText w:val=""/>
      <w:lvlJc w:val="left"/>
      <w:pPr>
        <w:tabs>
          <w:tab w:val="num" w:pos="360"/>
        </w:tabs>
        <w:ind w:left="360" w:hanging="360"/>
      </w:pPr>
      <w:rPr>
        <w:rFonts w:ascii="Symbol" w:hAnsi="Symbol"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7">
    <w:nsid w:val="348049F5"/>
    <w:multiLevelType w:val="hybridMultilevel"/>
    <w:tmpl w:val="12DE374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nsid w:val="37807061"/>
    <w:multiLevelType w:val="hybridMultilevel"/>
    <w:tmpl w:val="2A86DB32"/>
    <w:lvl w:ilvl="0" w:tplc="04140001">
      <w:start w:val="1"/>
      <w:numFmt w:val="bullet"/>
      <w:lvlText w:val=""/>
      <w:lvlJc w:val="left"/>
      <w:pPr>
        <w:ind w:left="1080" w:hanging="360"/>
      </w:pPr>
      <w:rPr>
        <w:rFonts w:ascii="Symbol" w:hAnsi="Symbol"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cs="Times New Roman" w:hint="default"/>
      </w:rPr>
    </w:lvl>
    <w:lvl w:ilvl="3" w:tplc="04140001">
      <w:start w:val="1"/>
      <w:numFmt w:val="bullet"/>
      <w:lvlText w:val=""/>
      <w:lvlJc w:val="left"/>
      <w:pPr>
        <w:ind w:left="3240" w:hanging="360"/>
      </w:pPr>
      <w:rPr>
        <w:rFonts w:ascii="Symbol" w:hAnsi="Symbol" w:cs="Times New Roman"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cs="Times New Roman" w:hint="default"/>
      </w:rPr>
    </w:lvl>
    <w:lvl w:ilvl="6" w:tplc="04140001">
      <w:start w:val="1"/>
      <w:numFmt w:val="bullet"/>
      <w:lvlText w:val=""/>
      <w:lvlJc w:val="left"/>
      <w:pPr>
        <w:ind w:left="5400" w:hanging="360"/>
      </w:pPr>
      <w:rPr>
        <w:rFonts w:ascii="Symbol" w:hAnsi="Symbol" w:cs="Times New Roman"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cs="Times New Roman" w:hint="default"/>
      </w:rPr>
    </w:lvl>
  </w:abstractNum>
  <w:abstractNum w:abstractNumId="19">
    <w:nsid w:val="3C391ED7"/>
    <w:multiLevelType w:val="hybridMultilevel"/>
    <w:tmpl w:val="DCBA8256"/>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3FBF33E5"/>
    <w:multiLevelType w:val="hybridMultilevel"/>
    <w:tmpl w:val="0DE0B24A"/>
    <w:lvl w:ilvl="0" w:tplc="0414000F">
      <w:start w:val="1"/>
      <w:numFmt w:val="decimal"/>
      <w:lvlText w:val="%1."/>
      <w:lvlJc w:val="left"/>
      <w:pPr>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41F0536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2">
    <w:nsid w:val="47C6284C"/>
    <w:multiLevelType w:val="hybridMultilevel"/>
    <w:tmpl w:val="62F019CE"/>
    <w:lvl w:ilvl="0" w:tplc="04140001">
      <w:start w:val="1"/>
      <w:numFmt w:val="bullet"/>
      <w:lvlText w:val=""/>
      <w:lvlJc w:val="left"/>
      <w:pPr>
        <w:ind w:left="1080" w:hanging="360"/>
      </w:pPr>
      <w:rPr>
        <w:rFonts w:ascii="Symbol" w:hAnsi="Symbol"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cs="Times New Roman" w:hint="default"/>
      </w:rPr>
    </w:lvl>
    <w:lvl w:ilvl="3" w:tplc="04140001">
      <w:start w:val="1"/>
      <w:numFmt w:val="bullet"/>
      <w:lvlText w:val=""/>
      <w:lvlJc w:val="left"/>
      <w:pPr>
        <w:ind w:left="3240" w:hanging="360"/>
      </w:pPr>
      <w:rPr>
        <w:rFonts w:ascii="Symbol" w:hAnsi="Symbol" w:cs="Times New Roman"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cs="Times New Roman" w:hint="default"/>
      </w:rPr>
    </w:lvl>
    <w:lvl w:ilvl="6" w:tplc="04140001">
      <w:start w:val="1"/>
      <w:numFmt w:val="bullet"/>
      <w:lvlText w:val=""/>
      <w:lvlJc w:val="left"/>
      <w:pPr>
        <w:ind w:left="5400" w:hanging="360"/>
      </w:pPr>
      <w:rPr>
        <w:rFonts w:ascii="Symbol" w:hAnsi="Symbol" w:cs="Times New Roman"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cs="Times New Roman" w:hint="default"/>
      </w:rPr>
    </w:lvl>
  </w:abstractNum>
  <w:abstractNum w:abstractNumId="23">
    <w:nsid w:val="4AD80DDC"/>
    <w:multiLevelType w:val="hybridMultilevel"/>
    <w:tmpl w:val="B76650BC"/>
    <w:lvl w:ilvl="0" w:tplc="0414000F">
      <w:start w:val="1"/>
      <w:numFmt w:val="decimal"/>
      <w:lvlText w:val="%1."/>
      <w:lvlJc w:val="left"/>
      <w:pPr>
        <w:ind w:left="786" w:hanging="360"/>
      </w:pPr>
    </w:lvl>
    <w:lvl w:ilvl="1" w:tplc="04140019" w:tentative="1">
      <w:start w:val="1"/>
      <w:numFmt w:val="lowerLetter"/>
      <w:lvlText w:val="%2."/>
      <w:lvlJc w:val="left"/>
      <w:pPr>
        <w:tabs>
          <w:tab w:val="num" w:pos="1506"/>
        </w:tabs>
        <w:ind w:left="1506" w:hanging="360"/>
      </w:pPr>
    </w:lvl>
    <w:lvl w:ilvl="2" w:tplc="0414001B" w:tentative="1">
      <w:start w:val="1"/>
      <w:numFmt w:val="lowerRoman"/>
      <w:lvlText w:val="%3."/>
      <w:lvlJc w:val="right"/>
      <w:pPr>
        <w:tabs>
          <w:tab w:val="num" w:pos="2226"/>
        </w:tabs>
        <w:ind w:left="2226" w:hanging="180"/>
      </w:pPr>
    </w:lvl>
    <w:lvl w:ilvl="3" w:tplc="0414000F" w:tentative="1">
      <w:start w:val="1"/>
      <w:numFmt w:val="decimal"/>
      <w:lvlText w:val="%4."/>
      <w:lvlJc w:val="left"/>
      <w:pPr>
        <w:tabs>
          <w:tab w:val="num" w:pos="2946"/>
        </w:tabs>
        <w:ind w:left="2946" w:hanging="360"/>
      </w:pPr>
    </w:lvl>
    <w:lvl w:ilvl="4" w:tplc="04140019" w:tentative="1">
      <w:start w:val="1"/>
      <w:numFmt w:val="lowerLetter"/>
      <w:lvlText w:val="%5."/>
      <w:lvlJc w:val="left"/>
      <w:pPr>
        <w:tabs>
          <w:tab w:val="num" w:pos="3666"/>
        </w:tabs>
        <w:ind w:left="3666" w:hanging="360"/>
      </w:pPr>
    </w:lvl>
    <w:lvl w:ilvl="5" w:tplc="0414001B" w:tentative="1">
      <w:start w:val="1"/>
      <w:numFmt w:val="lowerRoman"/>
      <w:lvlText w:val="%6."/>
      <w:lvlJc w:val="right"/>
      <w:pPr>
        <w:tabs>
          <w:tab w:val="num" w:pos="4386"/>
        </w:tabs>
        <w:ind w:left="4386" w:hanging="180"/>
      </w:pPr>
    </w:lvl>
    <w:lvl w:ilvl="6" w:tplc="0414000F" w:tentative="1">
      <w:start w:val="1"/>
      <w:numFmt w:val="decimal"/>
      <w:lvlText w:val="%7."/>
      <w:lvlJc w:val="left"/>
      <w:pPr>
        <w:tabs>
          <w:tab w:val="num" w:pos="5106"/>
        </w:tabs>
        <w:ind w:left="5106" w:hanging="360"/>
      </w:pPr>
    </w:lvl>
    <w:lvl w:ilvl="7" w:tplc="04140019" w:tentative="1">
      <w:start w:val="1"/>
      <w:numFmt w:val="lowerLetter"/>
      <w:lvlText w:val="%8."/>
      <w:lvlJc w:val="left"/>
      <w:pPr>
        <w:tabs>
          <w:tab w:val="num" w:pos="5826"/>
        </w:tabs>
        <w:ind w:left="5826" w:hanging="360"/>
      </w:pPr>
    </w:lvl>
    <w:lvl w:ilvl="8" w:tplc="0414001B" w:tentative="1">
      <w:start w:val="1"/>
      <w:numFmt w:val="lowerRoman"/>
      <w:lvlText w:val="%9."/>
      <w:lvlJc w:val="right"/>
      <w:pPr>
        <w:tabs>
          <w:tab w:val="num" w:pos="6546"/>
        </w:tabs>
        <w:ind w:left="6546" w:hanging="180"/>
      </w:pPr>
    </w:lvl>
  </w:abstractNum>
  <w:abstractNum w:abstractNumId="24">
    <w:nsid w:val="4B8B50CD"/>
    <w:multiLevelType w:val="hybridMultilevel"/>
    <w:tmpl w:val="23249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C4D7CE3"/>
    <w:multiLevelType w:val="hybridMultilevel"/>
    <w:tmpl w:val="6826D02A"/>
    <w:lvl w:ilvl="0" w:tplc="04140005">
      <w:start w:val="1"/>
      <w:numFmt w:val="bullet"/>
      <w:lvlText w:val=""/>
      <w:lvlJc w:val="left"/>
      <w:pPr>
        <w:tabs>
          <w:tab w:val="num" w:pos="720"/>
        </w:tabs>
        <w:ind w:left="720" w:hanging="360"/>
      </w:pPr>
      <w:rPr>
        <w:rFonts w:ascii="Wingdings" w:hAnsi="Wingding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nsid w:val="4E9B67E0"/>
    <w:multiLevelType w:val="hybridMultilevel"/>
    <w:tmpl w:val="DEA62A9E"/>
    <w:lvl w:ilvl="0" w:tplc="0414000F">
      <w:start w:val="1"/>
      <w:numFmt w:val="decimal"/>
      <w:lvlText w:val="%1."/>
      <w:lvlJc w:val="left"/>
      <w:pPr>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nsid w:val="51B149E2"/>
    <w:multiLevelType w:val="singleLevel"/>
    <w:tmpl w:val="6A2A579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8">
    <w:nsid w:val="522E029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9">
    <w:nsid w:val="55DA415E"/>
    <w:multiLevelType w:val="hybridMultilevel"/>
    <w:tmpl w:val="D1A8D15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nsid w:val="56F94A1A"/>
    <w:multiLevelType w:val="hybridMultilevel"/>
    <w:tmpl w:val="143A3E64"/>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31">
    <w:nsid w:val="57646A91"/>
    <w:multiLevelType w:val="hybridMultilevel"/>
    <w:tmpl w:val="043A78C4"/>
    <w:lvl w:ilvl="0" w:tplc="0414000F">
      <w:start w:val="1"/>
      <w:numFmt w:val="decimal"/>
      <w:lvlText w:val="%1."/>
      <w:lvlJc w:val="left"/>
      <w:pPr>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nsid w:val="58B26FB0"/>
    <w:multiLevelType w:val="hybridMultilevel"/>
    <w:tmpl w:val="256E3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91B1EEA"/>
    <w:multiLevelType w:val="hybridMultilevel"/>
    <w:tmpl w:val="5C208C1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nsid w:val="59741246"/>
    <w:multiLevelType w:val="hybridMultilevel"/>
    <w:tmpl w:val="043A78C4"/>
    <w:lvl w:ilvl="0" w:tplc="0414000F">
      <w:start w:val="1"/>
      <w:numFmt w:val="decimal"/>
      <w:lvlText w:val="%1."/>
      <w:lvlJc w:val="left"/>
      <w:pPr>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nsid w:val="5BB2044A"/>
    <w:multiLevelType w:val="hybridMultilevel"/>
    <w:tmpl w:val="7E82D06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nsid w:val="6227428D"/>
    <w:multiLevelType w:val="hybridMultilevel"/>
    <w:tmpl w:val="DB862E5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62B2220C"/>
    <w:multiLevelType w:val="hybridMultilevel"/>
    <w:tmpl w:val="A6602BBA"/>
    <w:lvl w:ilvl="0" w:tplc="0414000F">
      <w:start w:val="1"/>
      <w:numFmt w:val="decimal"/>
      <w:lvlText w:val="%1."/>
      <w:lvlJc w:val="left"/>
      <w:pPr>
        <w:ind w:left="1428" w:hanging="360"/>
      </w:pPr>
      <w:rPr>
        <w:rFonts w:ascii="Times New Roman" w:hAnsi="Times New Roman" w:cs="Times New Roman"/>
      </w:rPr>
    </w:lvl>
    <w:lvl w:ilvl="1" w:tplc="04140019">
      <w:start w:val="1"/>
      <w:numFmt w:val="lowerLetter"/>
      <w:lvlText w:val="%2."/>
      <w:lvlJc w:val="left"/>
      <w:pPr>
        <w:ind w:left="2148" w:hanging="360"/>
      </w:pPr>
      <w:rPr>
        <w:rFonts w:ascii="Times New Roman" w:hAnsi="Times New Roman" w:cs="Times New Roman"/>
      </w:rPr>
    </w:lvl>
    <w:lvl w:ilvl="2" w:tplc="0414001B">
      <w:start w:val="1"/>
      <w:numFmt w:val="lowerRoman"/>
      <w:lvlText w:val="%3."/>
      <w:lvlJc w:val="right"/>
      <w:pPr>
        <w:ind w:left="2868" w:hanging="180"/>
      </w:pPr>
      <w:rPr>
        <w:rFonts w:ascii="Times New Roman" w:hAnsi="Times New Roman" w:cs="Times New Roman"/>
      </w:rPr>
    </w:lvl>
    <w:lvl w:ilvl="3" w:tplc="0414000F">
      <w:start w:val="1"/>
      <w:numFmt w:val="decimal"/>
      <w:lvlText w:val="%4."/>
      <w:lvlJc w:val="left"/>
      <w:pPr>
        <w:ind w:left="3588" w:hanging="360"/>
      </w:pPr>
      <w:rPr>
        <w:rFonts w:ascii="Times New Roman" w:hAnsi="Times New Roman" w:cs="Times New Roman"/>
      </w:rPr>
    </w:lvl>
    <w:lvl w:ilvl="4" w:tplc="04140019">
      <w:start w:val="1"/>
      <w:numFmt w:val="lowerLetter"/>
      <w:lvlText w:val="%5."/>
      <w:lvlJc w:val="left"/>
      <w:pPr>
        <w:ind w:left="4308" w:hanging="360"/>
      </w:pPr>
      <w:rPr>
        <w:rFonts w:ascii="Times New Roman" w:hAnsi="Times New Roman" w:cs="Times New Roman"/>
      </w:rPr>
    </w:lvl>
    <w:lvl w:ilvl="5" w:tplc="0414001B">
      <w:start w:val="1"/>
      <w:numFmt w:val="lowerRoman"/>
      <w:lvlText w:val="%6."/>
      <w:lvlJc w:val="right"/>
      <w:pPr>
        <w:ind w:left="5028" w:hanging="180"/>
      </w:pPr>
      <w:rPr>
        <w:rFonts w:ascii="Times New Roman" w:hAnsi="Times New Roman" w:cs="Times New Roman"/>
      </w:rPr>
    </w:lvl>
    <w:lvl w:ilvl="6" w:tplc="0414000F">
      <w:start w:val="1"/>
      <w:numFmt w:val="decimal"/>
      <w:lvlText w:val="%7."/>
      <w:lvlJc w:val="left"/>
      <w:pPr>
        <w:ind w:left="5748" w:hanging="360"/>
      </w:pPr>
      <w:rPr>
        <w:rFonts w:ascii="Times New Roman" w:hAnsi="Times New Roman" w:cs="Times New Roman"/>
      </w:rPr>
    </w:lvl>
    <w:lvl w:ilvl="7" w:tplc="04140019">
      <w:start w:val="1"/>
      <w:numFmt w:val="lowerLetter"/>
      <w:lvlText w:val="%8."/>
      <w:lvlJc w:val="left"/>
      <w:pPr>
        <w:ind w:left="6468" w:hanging="360"/>
      </w:pPr>
      <w:rPr>
        <w:rFonts w:ascii="Times New Roman" w:hAnsi="Times New Roman" w:cs="Times New Roman"/>
      </w:rPr>
    </w:lvl>
    <w:lvl w:ilvl="8" w:tplc="0414001B">
      <w:start w:val="1"/>
      <w:numFmt w:val="lowerRoman"/>
      <w:lvlText w:val="%9."/>
      <w:lvlJc w:val="right"/>
      <w:pPr>
        <w:ind w:left="7188" w:hanging="180"/>
      </w:pPr>
      <w:rPr>
        <w:rFonts w:ascii="Times New Roman" w:hAnsi="Times New Roman" w:cs="Times New Roman"/>
      </w:rPr>
    </w:lvl>
  </w:abstractNum>
  <w:abstractNum w:abstractNumId="38">
    <w:nsid w:val="62B74EF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9">
    <w:nsid w:val="62C26A74"/>
    <w:multiLevelType w:val="hybridMultilevel"/>
    <w:tmpl w:val="7C22A9D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0">
    <w:nsid w:val="65CD29B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1">
    <w:nsid w:val="66830DE6"/>
    <w:multiLevelType w:val="hybridMultilevel"/>
    <w:tmpl w:val="C84A5A5A"/>
    <w:lvl w:ilvl="0" w:tplc="0414000F">
      <w:start w:val="1"/>
      <w:numFmt w:val="decimal"/>
      <w:lvlText w:val="%1."/>
      <w:lvlJc w:val="left"/>
      <w:pPr>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2">
    <w:nsid w:val="688F0D70"/>
    <w:multiLevelType w:val="hybridMultilevel"/>
    <w:tmpl w:val="8A6831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nsid w:val="731A7D84"/>
    <w:multiLevelType w:val="hybridMultilevel"/>
    <w:tmpl w:val="2D1AC89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4">
    <w:nsid w:val="74471279"/>
    <w:multiLevelType w:val="singleLevel"/>
    <w:tmpl w:val="AE9048F0"/>
    <w:lvl w:ilvl="0">
      <w:start w:val="1"/>
      <w:numFmt w:val="decimal"/>
      <w:lvlText w:val="%1."/>
      <w:legacy w:legacy="1" w:legacySpace="0" w:legacyIndent="283"/>
      <w:lvlJc w:val="left"/>
      <w:pPr>
        <w:ind w:left="992" w:hanging="283"/>
      </w:pPr>
    </w:lvl>
  </w:abstractNum>
  <w:abstractNum w:abstractNumId="45">
    <w:nsid w:val="76DE7FA6"/>
    <w:multiLevelType w:val="hybridMultilevel"/>
    <w:tmpl w:val="BED6D0C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6">
    <w:nsid w:val="7CD70702"/>
    <w:multiLevelType w:val="hybridMultilevel"/>
    <w:tmpl w:val="1D26BE40"/>
    <w:lvl w:ilvl="0" w:tplc="04140001">
      <w:start w:val="1"/>
      <w:numFmt w:val="bullet"/>
      <w:lvlText w:val=""/>
      <w:lvlJc w:val="left"/>
      <w:pPr>
        <w:ind w:left="720" w:hanging="360"/>
      </w:pPr>
      <w:rPr>
        <w:rFonts w:ascii="Symbol"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47">
    <w:nsid w:val="7E461B34"/>
    <w:multiLevelType w:val="hybridMultilevel"/>
    <w:tmpl w:val="01E2AAD8"/>
    <w:lvl w:ilvl="0" w:tplc="04140001">
      <w:start w:val="1"/>
      <w:numFmt w:val="bullet"/>
      <w:lvlText w:val=""/>
      <w:lvlJc w:val="left"/>
      <w:pPr>
        <w:ind w:left="720" w:hanging="360"/>
      </w:pPr>
      <w:rPr>
        <w:rFonts w:ascii="Symbol"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48">
    <w:nsid w:val="7E753195"/>
    <w:multiLevelType w:val="hybridMultilevel"/>
    <w:tmpl w:val="A002ED1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27"/>
  </w:num>
  <w:num w:numId="4">
    <w:abstractNumId w:val="39"/>
  </w:num>
  <w:num w:numId="5">
    <w:abstractNumId w:val="25"/>
  </w:num>
  <w:num w:numId="6">
    <w:abstractNumId w:val="4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44"/>
  </w:num>
  <w:num w:numId="9">
    <w:abstractNumId w:val="44"/>
    <w:lvlOverride w:ilvl="0">
      <w:lvl w:ilvl="0">
        <w:start w:val="1"/>
        <w:numFmt w:val="decimal"/>
        <w:lvlText w:val="%1."/>
        <w:legacy w:legacy="1" w:legacySpace="0" w:legacyIndent="283"/>
        <w:lvlJc w:val="left"/>
        <w:pPr>
          <w:ind w:left="992" w:hanging="283"/>
        </w:pPr>
      </w:lvl>
    </w:lvlOverride>
  </w:num>
  <w:num w:numId="10">
    <w:abstractNumId w:val="21"/>
  </w:num>
  <w:num w:numId="11">
    <w:abstractNumId w:val="8"/>
  </w:num>
  <w:num w:numId="12">
    <w:abstractNumId w:val="38"/>
  </w:num>
  <w:num w:numId="13">
    <w:abstractNumId w:val="2"/>
  </w:num>
  <w:num w:numId="14">
    <w:abstractNumId w:val="1"/>
  </w:num>
  <w:num w:numId="15">
    <w:abstractNumId w:val="28"/>
  </w:num>
  <w:num w:numId="16">
    <w:abstractNumId w:val="40"/>
  </w:num>
  <w:num w:numId="17">
    <w:abstractNumId w:val="10"/>
  </w:num>
  <w:num w:numId="18">
    <w:abstractNumId w:val="14"/>
  </w:num>
  <w:num w:numId="19">
    <w:abstractNumId w:val="4"/>
  </w:num>
  <w:num w:numId="20">
    <w:abstractNumId w:val="30"/>
  </w:num>
  <w:num w:numId="21">
    <w:abstractNumId w:val="48"/>
  </w:num>
  <w:num w:numId="22">
    <w:abstractNumId w:val="33"/>
  </w:num>
  <w:num w:numId="23">
    <w:abstractNumId w:val="43"/>
  </w:num>
  <w:num w:numId="24">
    <w:abstractNumId w:val="7"/>
  </w:num>
  <w:num w:numId="25">
    <w:abstractNumId w:val="9"/>
  </w:num>
  <w:num w:numId="26">
    <w:abstractNumId w:val="16"/>
  </w:num>
  <w:num w:numId="27">
    <w:abstractNumId w:val="35"/>
  </w:num>
  <w:num w:numId="28">
    <w:abstractNumId w:val="29"/>
  </w:num>
  <w:num w:numId="29">
    <w:abstractNumId w:val="17"/>
  </w:num>
  <w:num w:numId="30">
    <w:abstractNumId w:val="3"/>
  </w:num>
  <w:num w:numId="31">
    <w:abstractNumId w:val="20"/>
  </w:num>
  <w:num w:numId="32">
    <w:abstractNumId w:val="37"/>
  </w:num>
  <w:num w:numId="33">
    <w:abstractNumId w:val="18"/>
  </w:num>
  <w:num w:numId="34">
    <w:abstractNumId w:val="22"/>
  </w:num>
  <w:num w:numId="35">
    <w:abstractNumId w:val="47"/>
  </w:num>
  <w:num w:numId="36">
    <w:abstractNumId w:val="46"/>
  </w:num>
  <w:num w:numId="37">
    <w:abstractNumId w:val="11"/>
  </w:num>
  <w:num w:numId="38">
    <w:abstractNumId w:val="26"/>
  </w:num>
  <w:num w:numId="39">
    <w:abstractNumId w:val="41"/>
  </w:num>
  <w:num w:numId="40">
    <w:abstractNumId w:val="24"/>
  </w:num>
  <w:num w:numId="41">
    <w:abstractNumId w:val="34"/>
  </w:num>
  <w:num w:numId="42">
    <w:abstractNumId w:val="6"/>
  </w:num>
  <w:num w:numId="43">
    <w:abstractNumId w:val="23"/>
  </w:num>
  <w:num w:numId="44">
    <w:abstractNumId w:val="5"/>
  </w:num>
  <w:num w:numId="45">
    <w:abstractNumId w:val="15"/>
  </w:num>
  <w:num w:numId="46">
    <w:abstractNumId w:val="36"/>
  </w:num>
  <w:num w:numId="47">
    <w:abstractNumId w:val="42"/>
  </w:num>
  <w:num w:numId="48">
    <w:abstractNumId w:val="12"/>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3C"/>
    <w:rsid w:val="00010F3A"/>
    <w:rsid w:val="00020FFE"/>
    <w:rsid w:val="000D7B0B"/>
    <w:rsid w:val="000F1FA7"/>
    <w:rsid w:val="00151F64"/>
    <w:rsid w:val="001F66C2"/>
    <w:rsid w:val="00200C4C"/>
    <w:rsid w:val="00211452"/>
    <w:rsid w:val="00223C17"/>
    <w:rsid w:val="002342F9"/>
    <w:rsid w:val="00245075"/>
    <w:rsid w:val="00254B3A"/>
    <w:rsid w:val="002756F8"/>
    <w:rsid w:val="003132DB"/>
    <w:rsid w:val="00377D8F"/>
    <w:rsid w:val="00413A3F"/>
    <w:rsid w:val="00414934"/>
    <w:rsid w:val="004531B0"/>
    <w:rsid w:val="00484095"/>
    <w:rsid w:val="005214FF"/>
    <w:rsid w:val="00547E83"/>
    <w:rsid w:val="005661D0"/>
    <w:rsid w:val="00597342"/>
    <w:rsid w:val="005B6FCA"/>
    <w:rsid w:val="005C7444"/>
    <w:rsid w:val="005E7CCE"/>
    <w:rsid w:val="006055CB"/>
    <w:rsid w:val="00607EE2"/>
    <w:rsid w:val="00612313"/>
    <w:rsid w:val="006358D0"/>
    <w:rsid w:val="00667ABA"/>
    <w:rsid w:val="00667F85"/>
    <w:rsid w:val="006C35F3"/>
    <w:rsid w:val="006D1D6B"/>
    <w:rsid w:val="00722CE0"/>
    <w:rsid w:val="00730F1B"/>
    <w:rsid w:val="00741B38"/>
    <w:rsid w:val="00750FD6"/>
    <w:rsid w:val="008220F9"/>
    <w:rsid w:val="0085633C"/>
    <w:rsid w:val="00876F84"/>
    <w:rsid w:val="00893930"/>
    <w:rsid w:val="008D5901"/>
    <w:rsid w:val="008F0578"/>
    <w:rsid w:val="00915670"/>
    <w:rsid w:val="0095577B"/>
    <w:rsid w:val="009D5FF3"/>
    <w:rsid w:val="009E67EA"/>
    <w:rsid w:val="00A04212"/>
    <w:rsid w:val="00A5057C"/>
    <w:rsid w:val="00AB2F36"/>
    <w:rsid w:val="00AC079D"/>
    <w:rsid w:val="00AD0BFF"/>
    <w:rsid w:val="00AF0C3D"/>
    <w:rsid w:val="00B037B1"/>
    <w:rsid w:val="00B8420C"/>
    <w:rsid w:val="00BF5F91"/>
    <w:rsid w:val="00C52375"/>
    <w:rsid w:val="00D13CCF"/>
    <w:rsid w:val="00D364BC"/>
    <w:rsid w:val="00D8558A"/>
    <w:rsid w:val="00DE6E01"/>
    <w:rsid w:val="00DF6512"/>
    <w:rsid w:val="00E00EED"/>
    <w:rsid w:val="00E931CB"/>
    <w:rsid w:val="00EE4E5D"/>
    <w:rsid w:val="00F06E9A"/>
    <w:rsid w:val="00F2148A"/>
    <w:rsid w:val="00F662FA"/>
    <w:rsid w:val="00F8273F"/>
    <w:rsid w:val="00FD39CB"/>
    <w:rsid w:val="00FD7BF5"/>
    <w:rsid w:val="00FE3E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Normal"/>
    <w:link w:val="Overskrift1Tegn"/>
    <w:qFormat/>
    <w:pPr>
      <w:keepNext/>
      <w:outlineLvl w:val="0"/>
    </w:pPr>
    <w:rPr>
      <w:rFonts w:ascii="Arial" w:hAnsi="Arial" w:cs="Arial"/>
      <w:sz w:val="22"/>
      <w:szCs w:val="24"/>
      <w:u w:val="single"/>
    </w:rPr>
  </w:style>
  <w:style w:type="paragraph" w:styleId="Overskrift2">
    <w:name w:val="heading 2"/>
    <w:basedOn w:val="Normal"/>
    <w:next w:val="Normal"/>
    <w:qFormat/>
    <w:pPr>
      <w:keepNext/>
      <w:widowControl w:val="0"/>
      <w:autoSpaceDE w:val="0"/>
      <w:autoSpaceDN w:val="0"/>
      <w:adjustRightInd w:val="0"/>
      <w:outlineLvl w:val="1"/>
    </w:pPr>
    <w:rPr>
      <w:rFonts w:ascii="Arial" w:hAnsi="Arial" w:cs="Arial"/>
      <w:b/>
      <w:bCs/>
      <w:sz w:val="22"/>
      <w:szCs w:val="24"/>
    </w:rPr>
  </w:style>
  <w:style w:type="paragraph" w:styleId="Overskrift3">
    <w:name w:val="heading 3"/>
    <w:basedOn w:val="Normal"/>
    <w:next w:val="Normal"/>
    <w:qFormat/>
    <w:pPr>
      <w:keepNext/>
      <w:widowControl w:val="0"/>
      <w:tabs>
        <w:tab w:val="right" w:pos="6804"/>
      </w:tabs>
      <w:autoSpaceDE w:val="0"/>
      <w:autoSpaceDN w:val="0"/>
      <w:ind w:left="426" w:right="-22"/>
      <w:outlineLvl w:val="2"/>
    </w:pPr>
    <w:rPr>
      <w:rFonts w:ascii="Arial" w:hAnsi="Arial" w:cs="Arial"/>
      <w:sz w:val="22"/>
      <w:szCs w:val="22"/>
      <w:u w:val="single"/>
    </w:rPr>
  </w:style>
  <w:style w:type="paragraph" w:styleId="Overskrift4">
    <w:name w:val="heading 4"/>
    <w:basedOn w:val="Normal"/>
    <w:next w:val="Normal"/>
    <w:qFormat/>
    <w:pPr>
      <w:keepNext/>
      <w:ind w:left="708"/>
      <w:outlineLvl w:val="3"/>
    </w:pPr>
    <w:rPr>
      <w:rFonts w:ascii="Arial" w:hAnsi="Arial"/>
      <w:b/>
      <w:bCs/>
      <w:lang w:eastAsia="en-US"/>
    </w:rPr>
  </w:style>
  <w:style w:type="paragraph" w:styleId="Overskrift7">
    <w:name w:val="heading 7"/>
    <w:basedOn w:val="Normal"/>
    <w:next w:val="Normal"/>
    <w:qFormat/>
    <w:pPr>
      <w:keepNext/>
      <w:ind w:left="709"/>
      <w:outlineLvl w:val="6"/>
    </w:pPr>
    <w:rPr>
      <w:rFonts w:ascii="Arial" w:hAnsi="Arial" w:cs="Arial"/>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H">
    <w:name w:val="Overskrift H"/>
    <w:basedOn w:val="Normal"/>
    <w:rPr>
      <w:rFonts w:ascii="Arial" w:hAnsi="Arial"/>
      <w:b/>
      <w:sz w:val="28"/>
      <w:lang w:eastAsia="en-US"/>
    </w:rPr>
  </w:style>
  <w:style w:type="paragraph" w:customStyle="1" w:styleId="OverskriftU">
    <w:name w:val="Overskrift U"/>
    <w:basedOn w:val="Normal"/>
    <w:rPr>
      <w:rFonts w:ascii="Arial" w:hAnsi="Arial"/>
      <w:b/>
      <w:sz w:val="22"/>
      <w:lang w:eastAsia="en-US"/>
    </w:rPr>
  </w:style>
  <w:style w:type="paragraph" w:styleId="Brdtekstinnrykk">
    <w:name w:val="Body Text Indent"/>
    <w:basedOn w:val="Normal"/>
    <w:semiHidden/>
    <w:pPr>
      <w:ind w:left="708"/>
    </w:pPr>
    <w:rPr>
      <w:rFonts w:ascii="Arial" w:hAnsi="Arial"/>
      <w:sz w:val="22"/>
      <w:lang w:eastAsia="en-US"/>
    </w:rPr>
  </w:style>
  <w:style w:type="paragraph" w:styleId="Brdtekst">
    <w:name w:val="Body Text"/>
    <w:basedOn w:val="Normal"/>
    <w:semiHidden/>
    <w:pPr>
      <w:widowControl w:val="0"/>
      <w:autoSpaceDE w:val="0"/>
      <w:autoSpaceDN w:val="0"/>
      <w:adjustRightInd w:val="0"/>
    </w:pPr>
    <w:rPr>
      <w:rFonts w:ascii="Arial" w:hAnsi="Arial"/>
      <w:sz w:val="22"/>
      <w:szCs w:val="24"/>
    </w:rPr>
  </w:style>
  <w:style w:type="paragraph" w:styleId="Topptekst">
    <w:name w:val="header"/>
    <w:basedOn w:val="Normal"/>
    <w:semiHidden/>
    <w:pPr>
      <w:widowControl w:val="0"/>
      <w:tabs>
        <w:tab w:val="center" w:pos="4536"/>
        <w:tab w:val="right" w:pos="9072"/>
      </w:tabs>
      <w:autoSpaceDE w:val="0"/>
      <w:autoSpaceDN w:val="0"/>
    </w:pPr>
    <w:rPr>
      <w:szCs w:val="24"/>
    </w:rPr>
  </w:style>
  <w:style w:type="paragraph" w:styleId="Bunntekst">
    <w:name w:val="footer"/>
    <w:basedOn w:val="Normal"/>
    <w:semiHidden/>
    <w:pPr>
      <w:widowControl w:val="0"/>
      <w:tabs>
        <w:tab w:val="center" w:pos="4536"/>
        <w:tab w:val="right" w:pos="9072"/>
      </w:tabs>
      <w:autoSpaceDE w:val="0"/>
      <w:autoSpaceDN w:val="0"/>
    </w:pPr>
    <w:rPr>
      <w:szCs w:val="24"/>
    </w:rPr>
  </w:style>
  <w:style w:type="paragraph" w:customStyle="1" w:styleId="Brdtekstinnrykk1">
    <w:name w:val="Brødtekstinnrykk1"/>
    <w:basedOn w:val="Normal"/>
    <w:pPr>
      <w:ind w:left="708"/>
    </w:pPr>
    <w:rPr>
      <w:rFonts w:ascii="Arial" w:hAnsi="Arial" w:cs="Arial"/>
      <w:sz w:val="22"/>
      <w:lang w:eastAsia="en-US"/>
    </w:rPr>
  </w:style>
  <w:style w:type="paragraph" w:customStyle="1" w:styleId="Listeavsnitt1">
    <w:name w:val="Listeavsnitt1"/>
    <w:basedOn w:val="Normal"/>
    <w:pPr>
      <w:ind w:left="720"/>
    </w:pPr>
    <w:rPr>
      <w:szCs w:val="24"/>
    </w:rPr>
  </w:style>
  <w:style w:type="paragraph" w:customStyle="1" w:styleId="topptekst0">
    <w:name w:val="topptekst"/>
    <w:basedOn w:val="Normal"/>
    <w:semiHidden/>
    <w:unhideWhenUsed/>
    <w:pPr>
      <w:tabs>
        <w:tab w:val="center" w:pos="4680"/>
        <w:tab w:val="right" w:pos="9360"/>
      </w:tabs>
      <w:spacing w:after="200" w:line="276" w:lineRule="auto"/>
    </w:pPr>
    <w:rPr>
      <w:rFonts w:ascii="Calibri" w:hAnsi="Calibri"/>
      <w:sz w:val="22"/>
      <w:szCs w:val="22"/>
      <w:lang w:val="en-US" w:eastAsia="en-US"/>
    </w:rPr>
  </w:style>
  <w:style w:type="paragraph" w:customStyle="1" w:styleId="msolistparagraph0">
    <w:name w:val="msolistparagraph"/>
    <w:basedOn w:val="Normal"/>
    <w:pPr>
      <w:ind w:left="720"/>
    </w:pPr>
    <w:rPr>
      <w:rFonts w:ascii="Calibri" w:eastAsia="Arial Unicode MS" w:hAnsi="Calibri" w:cs="Arial Unicode MS"/>
      <w:sz w:val="22"/>
      <w:szCs w:val="22"/>
    </w:rPr>
  </w:style>
  <w:style w:type="paragraph" w:styleId="Listeavsnitt">
    <w:name w:val="List Paragraph"/>
    <w:basedOn w:val="Normal"/>
    <w:uiPriority w:val="34"/>
    <w:qFormat/>
    <w:rsid w:val="00EE4E5D"/>
    <w:pPr>
      <w:spacing w:line="276" w:lineRule="auto"/>
      <w:ind w:left="720"/>
    </w:pPr>
    <w:rPr>
      <w:rFonts w:ascii="Arial" w:eastAsia="Calibri" w:hAnsi="Arial"/>
      <w:szCs w:val="24"/>
      <w:lang w:eastAsia="en-US"/>
    </w:rPr>
  </w:style>
  <w:style w:type="paragraph" w:customStyle="1" w:styleId="Listeavsnitt10">
    <w:name w:val="Listeavsnitt1"/>
    <w:basedOn w:val="Normal"/>
    <w:rsid w:val="00EE4E5D"/>
    <w:pPr>
      <w:ind w:left="720"/>
    </w:pPr>
    <w:rPr>
      <w:szCs w:val="24"/>
    </w:rPr>
  </w:style>
  <w:style w:type="paragraph" w:styleId="Bobletekst">
    <w:name w:val="Balloon Text"/>
    <w:basedOn w:val="Normal"/>
    <w:link w:val="BobletekstTegn"/>
    <w:uiPriority w:val="99"/>
    <w:semiHidden/>
    <w:unhideWhenUsed/>
    <w:rsid w:val="00151F64"/>
    <w:rPr>
      <w:rFonts w:ascii="Tahoma" w:hAnsi="Tahoma" w:cs="Tahoma"/>
      <w:sz w:val="16"/>
      <w:szCs w:val="16"/>
    </w:rPr>
  </w:style>
  <w:style w:type="character" w:customStyle="1" w:styleId="BobletekstTegn">
    <w:name w:val="Bobletekst Tegn"/>
    <w:link w:val="Bobletekst"/>
    <w:uiPriority w:val="99"/>
    <w:semiHidden/>
    <w:rsid w:val="00151F64"/>
    <w:rPr>
      <w:rFonts w:ascii="Tahoma" w:hAnsi="Tahoma" w:cs="Tahoma"/>
      <w:sz w:val="16"/>
      <w:szCs w:val="16"/>
    </w:rPr>
  </w:style>
  <w:style w:type="character" w:customStyle="1" w:styleId="Overskrift1Tegn">
    <w:name w:val="Overskrift 1 Tegn"/>
    <w:link w:val="Overskrift1"/>
    <w:rsid w:val="00F662FA"/>
    <w:rPr>
      <w:rFonts w:ascii="Arial" w:hAnsi="Arial" w:cs="Arial"/>
      <w:sz w:val="2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Normal"/>
    <w:link w:val="Overskrift1Tegn"/>
    <w:qFormat/>
    <w:pPr>
      <w:keepNext/>
      <w:outlineLvl w:val="0"/>
    </w:pPr>
    <w:rPr>
      <w:rFonts w:ascii="Arial" w:hAnsi="Arial" w:cs="Arial"/>
      <w:sz w:val="22"/>
      <w:szCs w:val="24"/>
      <w:u w:val="single"/>
    </w:rPr>
  </w:style>
  <w:style w:type="paragraph" w:styleId="Overskrift2">
    <w:name w:val="heading 2"/>
    <w:basedOn w:val="Normal"/>
    <w:next w:val="Normal"/>
    <w:qFormat/>
    <w:pPr>
      <w:keepNext/>
      <w:widowControl w:val="0"/>
      <w:autoSpaceDE w:val="0"/>
      <w:autoSpaceDN w:val="0"/>
      <w:adjustRightInd w:val="0"/>
      <w:outlineLvl w:val="1"/>
    </w:pPr>
    <w:rPr>
      <w:rFonts w:ascii="Arial" w:hAnsi="Arial" w:cs="Arial"/>
      <w:b/>
      <w:bCs/>
      <w:sz w:val="22"/>
      <w:szCs w:val="24"/>
    </w:rPr>
  </w:style>
  <w:style w:type="paragraph" w:styleId="Overskrift3">
    <w:name w:val="heading 3"/>
    <w:basedOn w:val="Normal"/>
    <w:next w:val="Normal"/>
    <w:qFormat/>
    <w:pPr>
      <w:keepNext/>
      <w:widowControl w:val="0"/>
      <w:tabs>
        <w:tab w:val="right" w:pos="6804"/>
      </w:tabs>
      <w:autoSpaceDE w:val="0"/>
      <w:autoSpaceDN w:val="0"/>
      <w:ind w:left="426" w:right="-22"/>
      <w:outlineLvl w:val="2"/>
    </w:pPr>
    <w:rPr>
      <w:rFonts w:ascii="Arial" w:hAnsi="Arial" w:cs="Arial"/>
      <w:sz w:val="22"/>
      <w:szCs w:val="22"/>
      <w:u w:val="single"/>
    </w:rPr>
  </w:style>
  <w:style w:type="paragraph" w:styleId="Overskrift4">
    <w:name w:val="heading 4"/>
    <w:basedOn w:val="Normal"/>
    <w:next w:val="Normal"/>
    <w:qFormat/>
    <w:pPr>
      <w:keepNext/>
      <w:ind w:left="708"/>
      <w:outlineLvl w:val="3"/>
    </w:pPr>
    <w:rPr>
      <w:rFonts w:ascii="Arial" w:hAnsi="Arial"/>
      <w:b/>
      <w:bCs/>
      <w:lang w:eastAsia="en-US"/>
    </w:rPr>
  </w:style>
  <w:style w:type="paragraph" w:styleId="Overskrift7">
    <w:name w:val="heading 7"/>
    <w:basedOn w:val="Normal"/>
    <w:next w:val="Normal"/>
    <w:qFormat/>
    <w:pPr>
      <w:keepNext/>
      <w:ind w:left="709"/>
      <w:outlineLvl w:val="6"/>
    </w:pPr>
    <w:rPr>
      <w:rFonts w:ascii="Arial" w:hAnsi="Arial" w:cs="Arial"/>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H">
    <w:name w:val="Overskrift H"/>
    <w:basedOn w:val="Normal"/>
    <w:rPr>
      <w:rFonts w:ascii="Arial" w:hAnsi="Arial"/>
      <w:b/>
      <w:sz w:val="28"/>
      <w:lang w:eastAsia="en-US"/>
    </w:rPr>
  </w:style>
  <w:style w:type="paragraph" w:customStyle="1" w:styleId="OverskriftU">
    <w:name w:val="Overskrift U"/>
    <w:basedOn w:val="Normal"/>
    <w:rPr>
      <w:rFonts w:ascii="Arial" w:hAnsi="Arial"/>
      <w:b/>
      <w:sz w:val="22"/>
      <w:lang w:eastAsia="en-US"/>
    </w:rPr>
  </w:style>
  <w:style w:type="paragraph" w:styleId="Brdtekstinnrykk">
    <w:name w:val="Body Text Indent"/>
    <w:basedOn w:val="Normal"/>
    <w:semiHidden/>
    <w:pPr>
      <w:ind w:left="708"/>
    </w:pPr>
    <w:rPr>
      <w:rFonts w:ascii="Arial" w:hAnsi="Arial"/>
      <w:sz w:val="22"/>
      <w:lang w:eastAsia="en-US"/>
    </w:rPr>
  </w:style>
  <w:style w:type="paragraph" w:styleId="Brdtekst">
    <w:name w:val="Body Text"/>
    <w:basedOn w:val="Normal"/>
    <w:semiHidden/>
    <w:pPr>
      <w:widowControl w:val="0"/>
      <w:autoSpaceDE w:val="0"/>
      <w:autoSpaceDN w:val="0"/>
      <w:adjustRightInd w:val="0"/>
    </w:pPr>
    <w:rPr>
      <w:rFonts w:ascii="Arial" w:hAnsi="Arial"/>
      <w:sz w:val="22"/>
      <w:szCs w:val="24"/>
    </w:rPr>
  </w:style>
  <w:style w:type="paragraph" w:styleId="Topptekst">
    <w:name w:val="header"/>
    <w:basedOn w:val="Normal"/>
    <w:semiHidden/>
    <w:pPr>
      <w:widowControl w:val="0"/>
      <w:tabs>
        <w:tab w:val="center" w:pos="4536"/>
        <w:tab w:val="right" w:pos="9072"/>
      </w:tabs>
      <w:autoSpaceDE w:val="0"/>
      <w:autoSpaceDN w:val="0"/>
    </w:pPr>
    <w:rPr>
      <w:szCs w:val="24"/>
    </w:rPr>
  </w:style>
  <w:style w:type="paragraph" w:styleId="Bunntekst">
    <w:name w:val="footer"/>
    <w:basedOn w:val="Normal"/>
    <w:semiHidden/>
    <w:pPr>
      <w:widowControl w:val="0"/>
      <w:tabs>
        <w:tab w:val="center" w:pos="4536"/>
        <w:tab w:val="right" w:pos="9072"/>
      </w:tabs>
      <w:autoSpaceDE w:val="0"/>
      <w:autoSpaceDN w:val="0"/>
    </w:pPr>
    <w:rPr>
      <w:szCs w:val="24"/>
    </w:rPr>
  </w:style>
  <w:style w:type="paragraph" w:customStyle="1" w:styleId="Brdtekstinnrykk1">
    <w:name w:val="Brødtekstinnrykk1"/>
    <w:basedOn w:val="Normal"/>
    <w:pPr>
      <w:ind w:left="708"/>
    </w:pPr>
    <w:rPr>
      <w:rFonts w:ascii="Arial" w:hAnsi="Arial" w:cs="Arial"/>
      <w:sz w:val="22"/>
      <w:lang w:eastAsia="en-US"/>
    </w:rPr>
  </w:style>
  <w:style w:type="paragraph" w:customStyle="1" w:styleId="Listeavsnitt1">
    <w:name w:val="Listeavsnitt1"/>
    <w:basedOn w:val="Normal"/>
    <w:pPr>
      <w:ind w:left="720"/>
    </w:pPr>
    <w:rPr>
      <w:szCs w:val="24"/>
    </w:rPr>
  </w:style>
  <w:style w:type="paragraph" w:customStyle="1" w:styleId="topptekst0">
    <w:name w:val="topptekst"/>
    <w:basedOn w:val="Normal"/>
    <w:semiHidden/>
    <w:unhideWhenUsed/>
    <w:pPr>
      <w:tabs>
        <w:tab w:val="center" w:pos="4680"/>
        <w:tab w:val="right" w:pos="9360"/>
      </w:tabs>
      <w:spacing w:after="200" w:line="276" w:lineRule="auto"/>
    </w:pPr>
    <w:rPr>
      <w:rFonts w:ascii="Calibri" w:hAnsi="Calibri"/>
      <w:sz w:val="22"/>
      <w:szCs w:val="22"/>
      <w:lang w:val="en-US" w:eastAsia="en-US"/>
    </w:rPr>
  </w:style>
  <w:style w:type="paragraph" w:customStyle="1" w:styleId="msolistparagraph0">
    <w:name w:val="msolistparagraph"/>
    <w:basedOn w:val="Normal"/>
    <w:pPr>
      <w:ind w:left="720"/>
    </w:pPr>
    <w:rPr>
      <w:rFonts w:ascii="Calibri" w:eastAsia="Arial Unicode MS" w:hAnsi="Calibri" w:cs="Arial Unicode MS"/>
      <w:sz w:val="22"/>
      <w:szCs w:val="22"/>
    </w:rPr>
  </w:style>
  <w:style w:type="paragraph" w:styleId="Listeavsnitt">
    <w:name w:val="List Paragraph"/>
    <w:basedOn w:val="Normal"/>
    <w:uiPriority w:val="34"/>
    <w:qFormat/>
    <w:rsid w:val="00EE4E5D"/>
    <w:pPr>
      <w:spacing w:line="276" w:lineRule="auto"/>
      <w:ind w:left="720"/>
    </w:pPr>
    <w:rPr>
      <w:rFonts w:ascii="Arial" w:eastAsia="Calibri" w:hAnsi="Arial"/>
      <w:szCs w:val="24"/>
      <w:lang w:eastAsia="en-US"/>
    </w:rPr>
  </w:style>
  <w:style w:type="paragraph" w:customStyle="1" w:styleId="Listeavsnitt10">
    <w:name w:val="Listeavsnitt1"/>
    <w:basedOn w:val="Normal"/>
    <w:rsid w:val="00EE4E5D"/>
    <w:pPr>
      <w:ind w:left="720"/>
    </w:pPr>
    <w:rPr>
      <w:szCs w:val="24"/>
    </w:rPr>
  </w:style>
  <w:style w:type="paragraph" w:styleId="Bobletekst">
    <w:name w:val="Balloon Text"/>
    <w:basedOn w:val="Normal"/>
    <w:link w:val="BobletekstTegn"/>
    <w:uiPriority w:val="99"/>
    <w:semiHidden/>
    <w:unhideWhenUsed/>
    <w:rsid w:val="00151F64"/>
    <w:rPr>
      <w:rFonts w:ascii="Tahoma" w:hAnsi="Tahoma" w:cs="Tahoma"/>
      <w:sz w:val="16"/>
      <w:szCs w:val="16"/>
    </w:rPr>
  </w:style>
  <w:style w:type="character" w:customStyle="1" w:styleId="BobletekstTegn">
    <w:name w:val="Bobletekst Tegn"/>
    <w:link w:val="Bobletekst"/>
    <w:uiPriority w:val="99"/>
    <w:semiHidden/>
    <w:rsid w:val="00151F64"/>
    <w:rPr>
      <w:rFonts w:ascii="Tahoma" w:hAnsi="Tahoma" w:cs="Tahoma"/>
      <w:sz w:val="16"/>
      <w:szCs w:val="16"/>
    </w:rPr>
  </w:style>
  <w:style w:type="character" w:customStyle="1" w:styleId="Overskrift1Tegn">
    <w:name w:val="Overskrift 1 Tegn"/>
    <w:link w:val="Overskrift1"/>
    <w:rsid w:val="00F662FA"/>
    <w:rPr>
      <w:rFonts w:ascii="Arial" w:hAnsi="Arial" w:cs="Arial"/>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1258</Words>
  <Characters>6673</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MØTEINNKALLING</vt:lpstr>
    </vt:vector>
  </TitlesOfParts>
  <Company>Askim kommune</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teobo</dc:creator>
  <cp:lastModifiedBy>Tor Morten Mandt</cp:lastModifiedBy>
  <cp:revision>3</cp:revision>
  <cp:lastPrinted>2015-10-22T09:01:00Z</cp:lastPrinted>
  <dcterms:created xsi:type="dcterms:W3CDTF">2015-10-15T13:30:00Z</dcterms:created>
  <dcterms:modified xsi:type="dcterms:W3CDTF">2015-10-22T13:39:00Z</dcterms:modified>
</cp:coreProperties>
</file>