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10" w:rsidRDefault="007C5310">
      <w:pPr>
        <w:jc w:val="center"/>
        <w:rPr>
          <w:rFonts w:ascii="Arial" w:hAnsi="Arial" w:cs="Arial"/>
          <w:b/>
          <w:bCs/>
          <w:sz w:val="36"/>
          <w:szCs w:val="36"/>
        </w:rPr>
      </w:pPr>
      <w:r>
        <w:rPr>
          <w:rFonts w:ascii="Arial" w:hAnsi="Arial" w:cs="Arial"/>
          <w:b/>
          <w:bCs/>
          <w:sz w:val="36"/>
          <w:szCs w:val="36"/>
        </w:rPr>
        <w:t>MØTEINNKALLING</w:t>
      </w:r>
    </w:p>
    <w:p w:rsidR="007C5310" w:rsidRDefault="007C5310">
      <w:pPr>
        <w:rPr>
          <w:rFonts w:ascii="Arial" w:hAnsi="Arial" w:cs="Arial"/>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667"/>
        <w:gridCol w:w="6129"/>
      </w:tblGrid>
      <w:tr w:rsidR="007C5310">
        <w:tc>
          <w:tcPr>
            <w:tcW w:w="1346" w:type="dxa"/>
            <w:tcBorders>
              <w:top w:val="single" w:sz="18" w:space="0" w:color="auto"/>
              <w:left w:val="single" w:sz="18" w:space="0" w:color="auto"/>
              <w:bottom w:val="single" w:sz="6" w:space="0" w:color="auto"/>
              <w:right w:val="single" w:sz="6" w:space="0" w:color="auto"/>
            </w:tcBorders>
          </w:tcPr>
          <w:p w:rsidR="007C5310" w:rsidRDefault="007C5310">
            <w:pPr>
              <w:rPr>
                <w:rFonts w:ascii="Arial" w:hAnsi="Arial" w:cs="Arial"/>
                <w:b/>
                <w:bCs/>
                <w:sz w:val="22"/>
                <w:szCs w:val="22"/>
              </w:rPr>
            </w:pPr>
            <w:r>
              <w:rPr>
                <w:rFonts w:ascii="Arial" w:hAnsi="Arial" w:cs="Arial"/>
                <w:b/>
                <w:bCs/>
                <w:sz w:val="22"/>
                <w:szCs w:val="22"/>
              </w:rPr>
              <w:t>Utvalg:</w:t>
            </w:r>
          </w:p>
        </w:tc>
        <w:tc>
          <w:tcPr>
            <w:tcW w:w="7796" w:type="dxa"/>
            <w:gridSpan w:val="2"/>
            <w:tcBorders>
              <w:top w:val="single" w:sz="18" w:space="0" w:color="auto"/>
              <w:left w:val="single" w:sz="6" w:space="0" w:color="auto"/>
              <w:bottom w:val="single" w:sz="6" w:space="0" w:color="auto"/>
              <w:right w:val="single" w:sz="18" w:space="0" w:color="auto"/>
            </w:tcBorders>
          </w:tcPr>
          <w:p w:rsidR="007C5310" w:rsidRDefault="007C5310">
            <w:pPr>
              <w:rPr>
                <w:rFonts w:ascii="Arial" w:hAnsi="Arial" w:cs="Arial"/>
                <w:sz w:val="22"/>
                <w:szCs w:val="22"/>
              </w:rPr>
            </w:pPr>
            <w:r>
              <w:rPr>
                <w:rFonts w:ascii="Arial" w:hAnsi="Arial" w:cs="Arial"/>
                <w:caps/>
                <w:sz w:val="22"/>
                <w:szCs w:val="22"/>
              </w:rPr>
              <w:t>REPR</w:t>
            </w:r>
            <w:proofErr w:type="gramStart"/>
            <w:r>
              <w:rPr>
                <w:rFonts w:ascii="Arial" w:hAnsi="Arial" w:cs="Arial"/>
                <w:caps/>
                <w:sz w:val="22"/>
                <w:szCs w:val="22"/>
              </w:rPr>
              <w:t>.SKAP</w:t>
            </w:r>
            <w:proofErr w:type="gramEnd"/>
            <w:r>
              <w:rPr>
                <w:rFonts w:ascii="Arial" w:hAnsi="Arial" w:cs="Arial"/>
                <w:caps/>
                <w:sz w:val="22"/>
                <w:szCs w:val="22"/>
              </w:rPr>
              <w:t xml:space="preserve"> I INDRE ØSTFOLD RENOVASJON</w:t>
            </w:r>
          </w:p>
        </w:tc>
      </w:tr>
      <w:tr w:rsidR="007C5310">
        <w:tc>
          <w:tcPr>
            <w:tcW w:w="1346" w:type="dxa"/>
            <w:tcBorders>
              <w:top w:val="single" w:sz="6" w:space="0" w:color="auto"/>
              <w:left w:val="single" w:sz="18" w:space="0" w:color="auto"/>
              <w:bottom w:val="single" w:sz="6" w:space="0" w:color="auto"/>
              <w:right w:val="single" w:sz="6" w:space="0" w:color="auto"/>
            </w:tcBorders>
          </w:tcPr>
          <w:p w:rsidR="007C5310" w:rsidRDefault="007C5310">
            <w:pPr>
              <w:rPr>
                <w:rFonts w:ascii="Arial" w:hAnsi="Arial" w:cs="Arial"/>
                <w:b/>
                <w:bCs/>
                <w:sz w:val="22"/>
                <w:szCs w:val="22"/>
              </w:rPr>
            </w:pPr>
            <w:r>
              <w:rPr>
                <w:rFonts w:ascii="Arial" w:hAnsi="Arial" w:cs="Arial"/>
                <w:b/>
                <w:bCs/>
                <w:sz w:val="22"/>
                <w:szCs w:val="22"/>
              </w:rPr>
              <w:t>Møtested:</w:t>
            </w:r>
          </w:p>
        </w:tc>
        <w:tc>
          <w:tcPr>
            <w:tcW w:w="7796" w:type="dxa"/>
            <w:gridSpan w:val="2"/>
            <w:tcBorders>
              <w:top w:val="single" w:sz="6" w:space="0" w:color="auto"/>
              <w:left w:val="single" w:sz="6" w:space="0" w:color="auto"/>
              <w:bottom w:val="single" w:sz="6" w:space="0" w:color="auto"/>
              <w:right w:val="single" w:sz="18" w:space="0" w:color="auto"/>
            </w:tcBorders>
          </w:tcPr>
          <w:p w:rsidR="007C5310" w:rsidRDefault="001E6D44" w:rsidP="00DC601B">
            <w:pPr>
              <w:rPr>
                <w:rFonts w:ascii="Arial" w:hAnsi="Arial" w:cs="Arial"/>
                <w:sz w:val="22"/>
                <w:szCs w:val="22"/>
              </w:rPr>
            </w:pPr>
            <w:r>
              <w:rPr>
                <w:rFonts w:ascii="Arial" w:hAnsi="Arial" w:cs="Arial"/>
                <w:sz w:val="22"/>
                <w:szCs w:val="22"/>
              </w:rPr>
              <w:t>Marker Rådhus, kommunestyresalen</w:t>
            </w:r>
          </w:p>
        </w:tc>
      </w:tr>
      <w:tr w:rsidR="007C5310">
        <w:tc>
          <w:tcPr>
            <w:tcW w:w="1346" w:type="dxa"/>
            <w:tcBorders>
              <w:top w:val="single" w:sz="6" w:space="0" w:color="auto"/>
              <w:left w:val="single" w:sz="18" w:space="0" w:color="auto"/>
              <w:bottom w:val="single" w:sz="18" w:space="0" w:color="auto"/>
              <w:right w:val="single" w:sz="6" w:space="0" w:color="auto"/>
            </w:tcBorders>
          </w:tcPr>
          <w:p w:rsidR="007C5310" w:rsidRDefault="007C5310">
            <w:pPr>
              <w:rPr>
                <w:rFonts w:ascii="Arial" w:hAnsi="Arial" w:cs="Arial"/>
                <w:sz w:val="22"/>
                <w:szCs w:val="22"/>
              </w:rPr>
            </w:pPr>
            <w:r>
              <w:rPr>
                <w:rFonts w:ascii="Arial" w:hAnsi="Arial" w:cs="Arial"/>
                <w:b/>
                <w:bCs/>
                <w:sz w:val="22"/>
                <w:szCs w:val="22"/>
              </w:rPr>
              <w:t>Møtedato:</w:t>
            </w:r>
          </w:p>
        </w:tc>
        <w:tc>
          <w:tcPr>
            <w:tcW w:w="1667" w:type="dxa"/>
            <w:tcBorders>
              <w:top w:val="single" w:sz="6" w:space="0" w:color="auto"/>
              <w:left w:val="single" w:sz="6" w:space="0" w:color="auto"/>
              <w:bottom w:val="single" w:sz="18" w:space="0" w:color="auto"/>
              <w:right w:val="single" w:sz="6" w:space="0" w:color="auto"/>
            </w:tcBorders>
          </w:tcPr>
          <w:p w:rsidR="007C5310" w:rsidRDefault="001E6D44" w:rsidP="001E6D44">
            <w:pPr>
              <w:rPr>
                <w:rFonts w:ascii="Arial" w:hAnsi="Arial" w:cs="Arial"/>
                <w:sz w:val="22"/>
                <w:szCs w:val="22"/>
              </w:rPr>
            </w:pPr>
            <w:r>
              <w:rPr>
                <w:rFonts w:ascii="Arial" w:hAnsi="Arial" w:cs="Arial"/>
                <w:sz w:val="22"/>
                <w:szCs w:val="22"/>
              </w:rPr>
              <w:t>10</w:t>
            </w:r>
            <w:r w:rsidR="007C5310">
              <w:rPr>
                <w:rFonts w:ascii="Arial" w:hAnsi="Arial" w:cs="Arial"/>
                <w:sz w:val="22"/>
                <w:szCs w:val="22"/>
              </w:rPr>
              <w:t>.1</w:t>
            </w:r>
            <w:r>
              <w:rPr>
                <w:rFonts w:ascii="Arial" w:hAnsi="Arial" w:cs="Arial"/>
                <w:sz w:val="22"/>
                <w:szCs w:val="22"/>
              </w:rPr>
              <w:t>1</w:t>
            </w:r>
            <w:r w:rsidR="007C5310">
              <w:rPr>
                <w:rFonts w:ascii="Arial" w:hAnsi="Arial" w:cs="Arial"/>
                <w:sz w:val="22"/>
                <w:szCs w:val="22"/>
              </w:rPr>
              <w:t>.201</w:t>
            </w:r>
            <w:r w:rsidR="00DC601B">
              <w:rPr>
                <w:rFonts w:ascii="Arial" w:hAnsi="Arial" w:cs="Arial"/>
                <w:sz w:val="22"/>
                <w:szCs w:val="22"/>
              </w:rPr>
              <w:t>4</w:t>
            </w:r>
          </w:p>
        </w:tc>
        <w:tc>
          <w:tcPr>
            <w:tcW w:w="6129" w:type="dxa"/>
            <w:tcBorders>
              <w:top w:val="single" w:sz="6" w:space="0" w:color="auto"/>
              <w:left w:val="single" w:sz="6" w:space="0" w:color="auto"/>
              <w:bottom w:val="single" w:sz="18" w:space="0" w:color="auto"/>
              <w:right w:val="single" w:sz="18" w:space="0" w:color="auto"/>
            </w:tcBorders>
          </w:tcPr>
          <w:p w:rsidR="007C5310" w:rsidRDefault="007C5310" w:rsidP="001E6D44">
            <w:pPr>
              <w:rPr>
                <w:rFonts w:ascii="Arial" w:hAnsi="Arial" w:cs="Arial"/>
                <w:sz w:val="22"/>
                <w:szCs w:val="22"/>
              </w:rPr>
            </w:pPr>
            <w:r>
              <w:rPr>
                <w:rFonts w:ascii="Arial" w:hAnsi="Arial" w:cs="Arial"/>
                <w:b/>
                <w:bCs/>
                <w:sz w:val="22"/>
                <w:szCs w:val="22"/>
              </w:rPr>
              <w:t>Tid:</w:t>
            </w:r>
            <w:r>
              <w:rPr>
                <w:rFonts w:ascii="Arial" w:hAnsi="Arial" w:cs="Arial"/>
                <w:sz w:val="22"/>
                <w:szCs w:val="22"/>
              </w:rPr>
              <w:t xml:space="preserve"> 1</w:t>
            </w:r>
            <w:r w:rsidR="001E6D44">
              <w:rPr>
                <w:rFonts w:ascii="Arial" w:hAnsi="Arial" w:cs="Arial"/>
                <w:sz w:val="22"/>
                <w:szCs w:val="22"/>
              </w:rPr>
              <w:t>4</w:t>
            </w:r>
            <w:r>
              <w:rPr>
                <w:rFonts w:ascii="Arial" w:hAnsi="Arial" w:cs="Arial"/>
                <w:sz w:val="22"/>
                <w:szCs w:val="22"/>
              </w:rPr>
              <w:t>.</w:t>
            </w:r>
            <w:r w:rsidR="001E6D44">
              <w:rPr>
                <w:rFonts w:ascii="Arial" w:hAnsi="Arial" w:cs="Arial"/>
                <w:sz w:val="22"/>
                <w:szCs w:val="22"/>
              </w:rPr>
              <w:t>4</w:t>
            </w:r>
            <w:r>
              <w:rPr>
                <w:rFonts w:ascii="Arial" w:hAnsi="Arial" w:cs="Arial"/>
                <w:sz w:val="22"/>
                <w:szCs w:val="22"/>
              </w:rPr>
              <w:t>0-1</w:t>
            </w:r>
            <w:r w:rsidR="001E6D44">
              <w:rPr>
                <w:rFonts w:ascii="Arial" w:hAnsi="Arial" w:cs="Arial"/>
                <w:sz w:val="22"/>
                <w:szCs w:val="22"/>
              </w:rPr>
              <w:t>5</w:t>
            </w:r>
            <w:r>
              <w:rPr>
                <w:rFonts w:ascii="Arial" w:hAnsi="Arial" w:cs="Arial"/>
                <w:sz w:val="22"/>
                <w:szCs w:val="22"/>
              </w:rPr>
              <w:t>.</w:t>
            </w:r>
            <w:r w:rsidR="001E6D44">
              <w:rPr>
                <w:rFonts w:ascii="Arial" w:hAnsi="Arial" w:cs="Arial"/>
                <w:sz w:val="22"/>
                <w:szCs w:val="22"/>
              </w:rPr>
              <w:t>0</w:t>
            </w:r>
            <w:r>
              <w:rPr>
                <w:rFonts w:ascii="Arial" w:hAnsi="Arial" w:cs="Arial"/>
                <w:sz w:val="22"/>
                <w:szCs w:val="22"/>
              </w:rPr>
              <w:t>0</w:t>
            </w:r>
          </w:p>
        </w:tc>
      </w:tr>
    </w:tbl>
    <w:p w:rsidR="007C5310" w:rsidRDefault="007C5310">
      <w:pPr>
        <w:rPr>
          <w:rFonts w:ascii="Arial" w:hAnsi="Arial" w:cs="Arial"/>
          <w:sz w:val="22"/>
          <w:szCs w:val="22"/>
        </w:rPr>
      </w:pPr>
    </w:p>
    <w:p w:rsidR="007C5310" w:rsidRDefault="007C5310">
      <w:pPr>
        <w:rPr>
          <w:rFonts w:ascii="Arial" w:hAnsi="Arial" w:cs="Arial"/>
          <w:sz w:val="22"/>
          <w:szCs w:val="22"/>
        </w:rPr>
      </w:pPr>
      <w:r>
        <w:rPr>
          <w:rFonts w:ascii="Arial" w:hAnsi="Arial" w:cs="Arial"/>
          <w:sz w:val="22"/>
          <w:szCs w:val="22"/>
        </w:rPr>
        <w:t>Dersom den faste representanten er forhindret fra å møte, bes han/hun snarest varsle sin vararepresentant.</w:t>
      </w:r>
    </w:p>
    <w:p w:rsidR="007C5310" w:rsidRDefault="007C5310">
      <w:pPr>
        <w:rPr>
          <w:rFonts w:ascii="Arial" w:hAnsi="Arial" w:cs="Arial"/>
          <w:sz w:val="22"/>
          <w:szCs w:val="22"/>
        </w:rPr>
      </w:pPr>
    </w:p>
    <w:p w:rsidR="007C5310" w:rsidRDefault="007C5310">
      <w:pPr>
        <w:rPr>
          <w:rFonts w:ascii="Arial" w:hAnsi="Arial" w:cs="Arial"/>
          <w:sz w:val="22"/>
          <w:szCs w:val="22"/>
        </w:rPr>
      </w:pPr>
    </w:p>
    <w:p w:rsidR="007C5310" w:rsidRDefault="007C5310">
      <w:pPr>
        <w:jc w:val="center"/>
        <w:rPr>
          <w:rFonts w:ascii="Arial" w:hAnsi="Arial" w:cs="Arial"/>
          <w:b/>
          <w:bCs/>
          <w:sz w:val="22"/>
          <w:szCs w:val="22"/>
        </w:rPr>
      </w:pPr>
      <w:r>
        <w:rPr>
          <w:rFonts w:ascii="Arial" w:hAnsi="Arial" w:cs="Arial"/>
          <w:b/>
          <w:bCs/>
          <w:sz w:val="22"/>
          <w:szCs w:val="22"/>
        </w:rPr>
        <w:t>SAKSLISTE</w:t>
      </w:r>
    </w:p>
    <w:p w:rsidR="007C5310" w:rsidRDefault="007C5310">
      <w:pPr>
        <w:rPr>
          <w:rFonts w:ascii="Arial" w:hAnsi="Arial" w:cs="Arial"/>
          <w:sz w:val="22"/>
          <w:szCs w:val="22"/>
        </w:rPr>
      </w:pPr>
    </w:p>
    <w:tbl>
      <w:tblPr>
        <w:tblW w:w="9261" w:type="dxa"/>
        <w:tblLayout w:type="fixed"/>
        <w:tblCellMar>
          <w:left w:w="70" w:type="dxa"/>
          <w:right w:w="70" w:type="dxa"/>
        </w:tblCellMar>
        <w:tblLook w:val="0000" w:firstRow="0" w:lastRow="0" w:firstColumn="0" w:lastColumn="0" w:noHBand="0" w:noVBand="0"/>
      </w:tblPr>
      <w:tblGrid>
        <w:gridCol w:w="1204"/>
        <w:gridCol w:w="1843"/>
        <w:gridCol w:w="5387"/>
        <w:gridCol w:w="827"/>
      </w:tblGrid>
      <w:tr w:rsidR="007C5310">
        <w:tc>
          <w:tcPr>
            <w:tcW w:w="1204" w:type="dxa"/>
            <w:tcBorders>
              <w:top w:val="nil"/>
              <w:left w:val="nil"/>
              <w:bottom w:val="nil"/>
              <w:right w:val="nil"/>
            </w:tcBorders>
          </w:tcPr>
          <w:p w:rsidR="007C5310" w:rsidRDefault="007C5310">
            <w:pPr>
              <w:rPr>
                <w:rFonts w:ascii="Arial" w:hAnsi="Arial" w:cs="Arial"/>
                <w:b/>
                <w:bCs/>
                <w:sz w:val="22"/>
                <w:szCs w:val="22"/>
              </w:rPr>
            </w:pPr>
            <w:proofErr w:type="spellStart"/>
            <w:r>
              <w:rPr>
                <w:rFonts w:ascii="Arial" w:hAnsi="Arial" w:cs="Arial"/>
                <w:b/>
                <w:bCs/>
                <w:sz w:val="22"/>
                <w:szCs w:val="22"/>
              </w:rPr>
              <w:t>Saksnr</w:t>
            </w:r>
            <w:proofErr w:type="spellEnd"/>
            <w:r>
              <w:rPr>
                <w:rFonts w:ascii="Arial" w:hAnsi="Arial" w:cs="Arial"/>
                <w:b/>
                <w:bCs/>
                <w:sz w:val="22"/>
                <w:szCs w:val="22"/>
              </w:rPr>
              <w:t>.</w:t>
            </w:r>
          </w:p>
        </w:tc>
        <w:tc>
          <w:tcPr>
            <w:tcW w:w="1843" w:type="dxa"/>
            <w:tcBorders>
              <w:top w:val="nil"/>
              <w:left w:val="nil"/>
              <w:bottom w:val="nil"/>
              <w:right w:val="nil"/>
            </w:tcBorders>
          </w:tcPr>
          <w:p w:rsidR="007C5310" w:rsidRDefault="007C5310">
            <w:pPr>
              <w:tabs>
                <w:tab w:val="left" w:pos="8222"/>
              </w:tabs>
              <w:rPr>
                <w:rFonts w:ascii="Arial" w:hAnsi="Arial" w:cs="Arial"/>
                <w:b/>
                <w:bCs/>
                <w:sz w:val="22"/>
                <w:szCs w:val="22"/>
              </w:rPr>
            </w:pPr>
            <w:proofErr w:type="spellStart"/>
            <w:r>
              <w:rPr>
                <w:rFonts w:ascii="Arial" w:hAnsi="Arial" w:cs="Arial"/>
                <w:b/>
                <w:bCs/>
                <w:sz w:val="22"/>
                <w:szCs w:val="22"/>
              </w:rPr>
              <w:t>Arkivsaksnr</w:t>
            </w:r>
            <w:proofErr w:type="spellEnd"/>
            <w:r>
              <w:rPr>
                <w:rFonts w:ascii="Arial" w:hAnsi="Arial" w:cs="Arial"/>
                <w:b/>
                <w:bCs/>
                <w:sz w:val="22"/>
                <w:szCs w:val="22"/>
              </w:rPr>
              <w:t>.</w:t>
            </w:r>
          </w:p>
        </w:tc>
        <w:tc>
          <w:tcPr>
            <w:tcW w:w="5387" w:type="dxa"/>
            <w:tcBorders>
              <w:top w:val="nil"/>
              <w:left w:val="nil"/>
              <w:bottom w:val="nil"/>
              <w:right w:val="nil"/>
            </w:tcBorders>
          </w:tcPr>
          <w:p w:rsidR="007C5310" w:rsidRDefault="007C5310">
            <w:pPr>
              <w:tabs>
                <w:tab w:val="left" w:pos="8222"/>
              </w:tabs>
              <w:rPr>
                <w:rFonts w:ascii="Arial" w:hAnsi="Arial" w:cs="Arial"/>
                <w:b/>
                <w:bCs/>
                <w:sz w:val="22"/>
                <w:szCs w:val="22"/>
              </w:rPr>
            </w:pPr>
          </w:p>
        </w:tc>
        <w:tc>
          <w:tcPr>
            <w:tcW w:w="827" w:type="dxa"/>
            <w:tcBorders>
              <w:top w:val="nil"/>
              <w:left w:val="nil"/>
              <w:bottom w:val="nil"/>
              <w:right w:val="nil"/>
            </w:tcBorders>
          </w:tcPr>
          <w:p w:rsidR="007C5310" w:rsidRDefault="007C5310">
            <w:pPr>
              <w:tabs>
                <w:tab w:val="left" w:pos="5812"/>
                <w:tab w:val="left" w:pos="8222"/>
              </w:tabs>
              <w:jc w:val="center"/>
              <w:rPr>
                <w:rFonts w:ascii="Arial" w:hAnsi="Arial" w:cs="Arial"/>
                <w:b/>
                <w:bCs/>
                <w:sz w:val="22"/>
                <w:szCs w:val="22"/>
              </w:rPr>
            </w:pPr>
            <w:r>
              <w:rPr>
                <w:rFonts w:ascii="Arial" w:hAnsi="Arial" w:cs="Arial"/>
                <w:b/>
                <w:bCs/>
                <w:sz w:val="22"/>
                <w:szCs w:val="22"/>
              </w:rPr>
              <w:t>Side</w:t>
            </w:r>
          </w:p>
        </w:tc>
      </w:tr>
      <w:tr w:rsidR="007C5310">
        <w:tc>
          <w:tcPr>
            <w:tcW w:w="1204" w:type="dxa"/>
            <w:tcBorders>
              <w:top w:val="nil"/>
              <w:left w:val="nil"/>
              <w:bottom w:val="nil"/>
              <w:right w:val="nil"/>
            </w:tcBorders>
          </w:tcPr>
          <w:p w:rsidR="007C5310" w:rsidRDefault="007C5310">
            <w:pPr>
              <w:rPr>
                <w:rFonts w:ascii="Arial" w:hAnsi="Arial" w:cs="Arial"/>
                <w:b/>
                <w:bCs/>
                <w:sz w:val="22"/>
                <w:szCs w:val="22"/>
              </w:rPr>
            </w:pPr>
          </w:p>
        </w:tc>
        <w:tc>
          <w:tcPr>
            <w:tcW w:w="7230" w:type="dxa"/>
            <w:gridSpan w:val="2"/>
            <w:tcBorders>
              <w:top w:val="nil"/>
              <w:left w:val="nil"/>
              <w:bottom w:val="nil"/>
              <w:right w:val="nil"/>
            </w:tcBorders>
          </w:tcPr>
          <w:p w:rsidR="007C5310" w:rsidRDefault="007C5310">
            <w:pPr>
              <w:tabs>
                <w:tab w:val="left" w:pos="8222"/>
              </w:tabs>
              <w:rPr>
                <w:rFonts w:ascii="Arial" w:hAnsi="Arial" w:cs="Arial"/>
                <w:b/>
                <w:bCs/>
                <w:sz w:val="22"/>
                <w:szCs w:val="22"/>
              </w:rPr>
            </w:pPr>
            <w:r>
              <w:rPr>
                <w:rFonts w:ascii="Arial" w:hAnsi="Arial" w:cs="Arial"/>
                <w:b/>
                <w:bCs/>
                <w:sz w:val="22"/>
                <w:szCs w:val="22"/>
              </w:rPr>
              <w:t>Tittel</w:t>
            </w:r>
          </w:p>
        </w:tc>
        <w:tc>
          <w:tcPr>
            <w:tcW w:w="827" w:type="dxa"/>
            <w:tcBorders>
              <w:top w:val="nil"/>
              <w:left w:val="nil"/>
              <w:bottom w:val="nil"/>
              <w:right w:val="nil"/>
            </w:tcBorders>
          </w:tcPr>
          <w:p w:rsidR="007C5310" w:rsidRDefault="007C5310">
            <w:pPr>
              <w:tabs>
                <w:tab w:val="right" w:pos="638"/>
                <w:tab w:val="left" w:pos="5812"/>
                <w:tab w:val="left" w:pos="8222"/>
              </w:tabs>
              <w:jc w:val="right"/>
              <w:rPr>
                <w:rFonts w:ascii="Arial" w:hAnsi="Arial" w:cs="Arial"/>
                <w:b/>
                <w:bCs/>
                <w:sz w:val="22"/>
                <w:szCs w:val="22"/>
              </w:rPr>
            </w:pPr>
          </w:p>
        </w:tc>
      </w:tr>
      <w:tr w:rsidR="007C5310">
        <w:tc>
          <w:tcPr>
            <w:tcW w:w="1204" w:type="dxa"/>
            <w:tcBorders>
              <w:top w:val="nil"/>
              <w:left w:val="nil"/>
              <w:bottom w:val="nil"/>
              <w:right w:val="nil"/>
            </w:tcBorders>
          </w:tcPr>
          <w:p w:rsidR="007C5310" w:rsidRDefault="007C5310" w:rsidP="001E6D44">
            <w:pPr>
              <w:rPr>
                <w:rFonts w:ascii="Arial" w:hAnsi="Arial" w:cs="Arial"/>
                <w:b/>
                <w:bCs/>
                <w:sz w:val="22"/>
                <w:szCs w:val="22"/>
              </w:rPr>
            </w:pPr>
            <w:r>
              <w:rPr>
                <w:rFonts w:ascii="Arial" w:hAnsi="Arial" w:cs="Arial"/>
                <w:sz w:val="22"/>
                <w:szCs w:val="22"/>
              </w:rPr>
              <w:t>0</w:t>
            </w:r>
            <w:r w:rsidR="001E6D44">
              <w:rPr>
                <w:rFonts w:ascii="Arial" w:hAnsi="Arial" w:cs="Arial"/>
                <w:sz w:val="22"/>
                <w:szCs w:val="22"/>
              </w:rPr>
              <w:t>8</w:t>
            </w:r>
            <w:r>
              <w:rPr>
                <w:rFonts w:ascii="Arial" w:hAnsi="Arial" w:cs="Arial"/>
                <w:sz w:val="22"/>
                <w:szCs w:val="22"/>
              </w:rPr>
              <w:t>/1</w:t>
            </w:r>
            <w:r w:rsidR="00DC601B">
              <w:rPr>
                <w:rFonts w:ascii="Arial" w:hAnsi="Arial" w:cs="Arial"/>
                <w:sz w:val="22"/>
                <w:szCs w:val="22"/>
              </w:rPr>
              <w:t>4</w:t>
            </w:r>
          </w:p>
        </w:tc>
        <w:tc>
          <w:tcPr>
            <w:tcW w:w="7230" w:type="dxa"/>
            <w:gridSpan w:val="2"/>
            <w:tcBorders>
              <w:top w:val="nil"/>
              <w:left w:val="nil"/>
              <w:bottom w:val="nil"/>
              <w:right w:val="nil"/>
            </w:tcBorders>
          </w:tcPr>
          <w:p w:rsidR="007C5310" w:rsidRDefault="007C5310">
            <w:pPr>
              <w:rPr>
                <w:rFonts w:ascii="Arial" w:hAnsi="Arial" w:cs="Arial"/>
                <w:b/>
                <w:bCs/>
                <w:sz w:val="22"/>
                <w:szCs w:val="22"/>
              </w:rPr>
            </w:pPr>
            <w:r>
              <w:rPr>
                <w:rFonts w:ascii="Arial" w:hAnsi="Arial" w:cs="Arial"/>
                <w:b/>
                <w:bCs/>
                <w:sz w:val="22"/>
                <w:szCs w:val="22"/>
              </w:rPr>
              <w:t xml:space="preserve">KONSTITUERING </w:t>
            </w:r>
          </w:p>
          <w:p w:rsidR="007C5310" w:rsidRDefault="007C5310">
            <w:pPr>
              <w:rPr>
                <w:rFonts w:ascii="Arial" w:hAnsi="Arial" w:cs="Arial"/>
                <w:b/>
                <w:bCs/>
                <w:sz w:val="22"/>
                <w:szCs w:val="22"/>
              </w:rPr>
            </w:pPr>
          </w:p>
        </w:tc>
        <w:tc>
          <w:tcPr>
            <w:tcW w:w="827" w:type="dxa"/>
            <w:tcBorders>
              <w:top w:val="nil"/>
              <w:left w:val="nil"/>
              <w:bottom w:val="nil"/>
              <w:right w:val="nil"/>
            </w:tcBorders>
          </w:tcPr>
          <w:p w:rsidR="007C5310" w:rsidRDefault="007C5310" w:rsidP="00C811FB">
            <w:pPr>
              <w:jc w:val="right"/>
              <w:rPr>
                <w:rFonts w:ascii="Arial" w:hAnsi="Arial" w:cs="Arial"/>
                <w:b/>
                <w:bCs/>
                <w:sz w:val="22"/>
                <w:szCs w:val="22"/>
              </w:rPr>
            </w:pPr>
            <w:r>
              <w:rPr>
                <w:rFonts w:ascii="Arial" w:hAnsi="Arial" w:cs="Arial"/>
                <w:b/>
                <w:bCs/>
                <w:sz w:val="22"/>
                <w:szCs w:val="22"/>
              </w:rPr>
              <w:t>0</w:t>
            </w:r>
            <w:r w:rsidR="00521D7D">
              <w:rPr>
                <w:rFonts w:ascii="Arial" w:hAnsi="Arial" w:cs="Arial"/>
                <w:b/>
                <w:bCs/>
                <w:sz w:val="22"/>
                <w:szCs w:val="22"/>
              </w:rPr>
              <w:t>2</w:t>
            </w:r>
          </w:p>
        </w:tc>
      </w:tr>
    </w:tbl>
    <w:p w:rsidR="002E212B" w:rsidRDefault="002E212B" w:rsidP="002E212B">
      <w:pPr>
        <w:rPr>
          <w:rFonts w:ascii="Arial" w:hAnsi="Arial" w:cs="Arial"/>
          <w:sz w:val="22"/>
          <w:szCs w:val="22"/>
        </w:rPr>
      </w:pPr>
    </w:p>
    <w:tbl>
      <w:tblPr>
        <w:tblW w:w="9261" w:type="dxa"/>
        <w:tblLayout w:type="fixed"/>
        <w:tblCellMar>
          <w:left w:w="70" w:type="dxa"/>
          <w:right w:w="70" w:type="dxa"/>
        </w:tblCellMar>
        <w:tblLook w:val="0000" w:firstRow="0" w:lastRow="0" w:firstColumn="0" w:lastColumn="0" w:noHBand="0" w:noVBand="0"/>
      </w:tblPr>
      <w:tblGrid>
        <w:gridCol w:w="1204"/>
        <w:gridCol w:w="7230"/>
        <w:gridCol w:w="827"/>
      </w:tblGrid>
      <w:tr w:rsidR="002E212B" w:rsidTr="00D34BA8">
        <w:tc>
          <w:tcPr>
            <w:tcW w:w="1204" w:type="dxa"/>
            <w:tcBorders>
              <w:top w:val="nil"/>
              <w:left w:val="nil"/>
              <w:bottom w:val="nil"/>
              <w:right w:val="nil"/>
            </w:tcBorders>
          </w:tcPr>
          <w:p w:rsidR="002E212B" w:rsidRDefault="002E212B" w:rsidP="001E6D44">
            <w:pPr>
              <w:rPr>
                <w:rFonts w:ascii="Arial" w:hAnsi="Arial" w:cs="Arial"/>
                <w:b/>
                <w:bCs/>
                <w:sz w:val="22"/>
                <w:szCs w:val="22"/>
              </w:rPr>
            </w:pPr>
            <w:r>
              <w:rPr>
                <w:rFonts w:ascii="Arial" w:hAnsi="Arial" w:cs="Arial"/>
                <w:sz w:val="22"/>
                <w:szCs w:val="22"/>
              </w:rPr>
              <w:t>0</w:t>
            </w:r>
            <w:r w:rsidR="001E6D44">
              <w:rPr>
                <w:rFonts w:ascii="Arial" w:hAnsi="Arial" w:cs="Arial"/>
                <w:sz w:val="22"/>
                <w:szCs w:val="22"/>
              </w:rPr>
              <w:t>9</w:t>
            </w:r>
            <w:r>
              <w:rPr>
                <w:rFonts w:ascii="Arial" w:hAnsi="Arial" w:cs="Arial"/>
                <w:sz w:val="22"/>
                <w:szCs w:val="22"/>
              </w:rPr>
              <w:t>/1</w:t>
            </w:r>
            <w:r w:rsidR="00DC601B">
              <w:rPr>
                <w:rFonts w:ascii="Arial" w:hAnsi="Arial" w:cs="Arial"/>
                <w:sz w:val="22"/>
                <w:szCs w:val="22"/>
              </w:rPr>
              <w:t>4</w:t>
            </w:r>
          </w:p>
        </w:tc>
        <w:tc>
          <w:tcPr>
            <w:tcW w:w="7230" w:type="dxa"/>
            <w:tcBorders>
              <w:top w:val="nil"/>
              <w:left w:val="nil"/>
              <w:bottom w:val="nil"/>
              <w:right w:val="nil"/>
            </w:tcBorders>
          </w:tcPr>
          <w:p w:rsidR="002E212B" w:rsidRDefault="00C5216F" w:rsidP="00D34BA8">
            <w:pPr>
              <w:rPr>
                <w:rFonts w:ascii="Arial" w:hAnsi="Arial" w:cs="Arial"/>
                <w:b/>
                <w:bCs/>
                <w:sz w:val="22"/>
                <w:szCs w:val="22"/>
              </w:rPr>
            </w:pPr>
            <w:r>
              <w:rPr>
                <w:rFonts w:ascii="Arial" w:hAnsi="Arial" w:cs="Arial"/>
                <w:b/>
                <w:bCs/>
                <w:sz w:val="22"/>
                <w:szCs w:val="22"/>
              </w:rPr>
              <w:t xml:space="preserve">REVIDERT </w:t>
            </w:r>
            <w:r w:rsidR="00D956DB">
              <w:rPr>
                <w:rFonts w:ascii="Arial" w:hAnsi="Arial" w:cs="Arial"/>
                <w:b/>
                <w:bCs/>
                <w:sz w:val="22"/>
                <w:szCs w:val="22"/>
              </w:rPr>
              <w:t>BUDSJETT 201</w:t>
            </w:r>
            <w:r w:rsidR="003749FD">
              <w:rPr>
                <w:rFonts w:ascii="Arial" w:hAnsi="Arial" w:cs="Arial"/>
                <w:b/>
                <w:bCs/>
                <w:sz w:val="22"/>
                <w:szCs w:val="22"/>
              </w:rPr>
              <w:t>5</w:t>
            </w:r>
            <w:r w:rsidR="00320BA9">
              <w:rPr>
                <w:rFonts w:ascii="Arial" w:hAnsi="Arial" w:cs="Arial"/>
                <w:b/>
                <w:bCs/>
                <w:sz w:val="22"/>
                <w:szCs w:val="22"/>
              </w:rPr>
              <w:t xml:space="preserve"> </w:t>
            </w:r>
          </w:p>
          <w:p w:rsidR="002E212B" w:rsidRDefault="002E212B" w:rsidP="00D34BA8">
            <w:pPr>
              <w:rPr>
                <w:rFonts w:ascii="Arial" w:hAnsi="Arial" w:cs="Arial"/>
                <w:b/>
                <w:bCs/>
                <w:sz w:val="22"/>
                <w:szCs w:val="22"/>
              </w:rPr>
            </w:pPr>
          </w:p>
        </w:tc>
        <w:tc>
          <w:tcPr>
            <w:tcW w:w="827" w:type="dxa"/>
            <w:tcBorders>
              <w:top w:val="nil"/>
              <w:left w:val="nil"/>
              <w:bottom w:val="nil"/>
              <w:right w:val="nil"/>
            </w:tcBorders>
          </w:tcPr>
          <w:p w:rsidR="002E212B" w:rsidRDefault="00396B52" w:rsidP="00C811FB">
            <w:pPr>
              <w:jc w:val="right"/>
              <w:rPr>
                <w:rFonts w:ascii="Arial" w:hAnsi="Arial" w:cs="Arial"/>
                <w:b/>
                <w:bCs/>
                <w:sz w:val="22"/>
                <w:szCs w:val="22"/>
              </w:rPr>
            </w:pPr>
            <w:r>
              <w:rPr>
                <w:rFonts w:ascii="Arial" w:hAnsi="Arial" w:cs="Arial"/>
                <w:b/>
                <w:bCs/>
                <w:sz w:val="22"/>
                <w:szCs w:val="22"/>
              </w:rPr>
              <w:t>03</w:t>
            </w:r>
          </w:p>
        </w:tc>
      </w:tr>
    </w:tbl>
    <w:p w:rsidR="002E212B" w:rsidRDefault="002E212B" w:rsidP="002E212B">
      <w:pPr>
        <w:rPr>
          <w:rFonts w:ascii="Arial" w:hAnsi="Arial" w:cs="Arial"/>
          <w:sz w:val="22"/>
          <w:szCs w:val="22"/>
        </w:rPr>
      </w:pPr>
    </w:p>
    <w:p w:rsidR="00D956DB" w:rsidRDefault="00D956DB" w:rsidP="002E212B">
      <w:pPr>
        <w:rPr>
          <w:rFonts w:ascii="Arial" w:hAnsi="Arial" w:cs="Arial"/>
          <w:sz w:val="22"/>
          <w:szCs w:val="22"/>
        </w:rPr>
      </w:pPr>
    </w:p>
    <w:p w:rsidR="007C5310" w:rsidRDefault="007C5310">
      <w:pPr>
        <w:rPr>
          <w:rFonts w:ascii="Arial" w:hAnsi="Arial" w:cs="Arial"/>
          <w:sz w:val="22"/>
          <w:szCs w:val="22"/>
        </w:rPr>
      </w:pPr>
    </w:p>
    <w:p w:rsidR="007C5310" w:rsidRDefault="007C5310">
      <w:pPr>
        <w:rPr>
          <w:rFonts w:ascii="Arial" w:hAnsi="Arial" w:cs="Arial"/>
          <w:sz w:val="22"/>
          <w:szCs w:val="22"/>
        </w:rPr>
      </w:pPr>
    </w:p>
    <w:p w:rsidR="007C5310" w:rsidRDefault="007C5310">
      <w:pPr>
        <w:rPr>
          <w:rFonts w:ascii="Arial" w:hAnsi="Arial" w:cs="Arial"/>
          <w:sz w:val="22"/>
          <w:szCs w:val="22"/>
        </w:rPr>
      </w:pPr>
    </w:p>
    <w:p w:rsidR="007C5310" w:rsidRDefault="007C5310">
      <w:pPr>
        <w:rPr>
          <w:rFonts w:ascii="Arial" w:hAnsi="Arial" w:cs="Arial"/>
          <w:sz w:val="22"/>
          <w:szCs w:val="22"/>
        </w:rPr>
      </w:pPr>
    </w:p>
    <w:p w:rsidR="007C5310" w:rsidRDefault="007C5310">
      <w:pPr>
        <w:jc w:val="center"/>
        <w:rPr>
          <w:rFonts w:ascii="Arial" w:hAnsi="Arial" w:cs="Arial"/>
          <w:sz w:val="22"/>
          <w:szCs w:val="22"/>
        </w:rPr>
      </w:pPr>
      <w:r>
        <w:rPr>
          <w:rFonts w:ascii="Arial" w:hAnsi="Arial" w:cs="Arial"/>
          <w:sz w:val="22"/>
          <w:szCs w:val="22"/>
        </w:rPr>
        <w:t xml:space="preserve">Spydeberg, </w:t>
      </w:r>
      <w:r w:rsidR="004126D0">
        <w:rPr>
          <w:rFonts w:ascii="Arial" w:hAnsi="Arial" w:cs="Arial"/>
          <w:sz w:val="22"/>
          <w:szCs w:val="22"/>
        </w:rPr>
        <w:t>7</w:t>
      </w:r>
      <w:r w:rsidR="00BB00BF">
        <w:rPr>
          <w:rFonts w:ascii="Arial" w:hAnsi="Arial" w:cs="Arial"/>
          <w:sz w:val="22"/>
          <w:szCs w:val="22"/>
        </w:rPr>
        <w:t>.</w:t>
      </w:r>
      <w:r w:rsidR="00323223">
        <w:rPr>
          <w:rFonts w:ascii="Arial" w:hAnsi="Arial" w:cs="Arial"/>
          <w:sz w:val="22"/>
          <w:szCs w:val="22"/>
        </w:rPr>
        <w:t xml:space="preserve"> </w:t>
      </w:r>
      <w:r w:rsidR="001E6D44">
        <w:rPr>
          <w:rFonts w:ascii="Arial" w:hAnsi="Arial" w:cs="Arial"/>
          <w:sz w:val="22"/>
          <w:szCs w:val="22"/>
        </w:rPr>
        <w:t>november</w:t>
      </w:r>
      <w:r>
        <w:rPr>
          <w:rFonts w:ascii="Arial" w:hAnsi="Arial" w:cs="Arial"/>
          <w:sz w:val="22"/>
          <w:szCs w:val="22"/>
        </w:rPr>
        <w:t xml:space="preserve"> 201</w:t>
      </w:r>
      <w:r w:rsidR="00DC601B">
        <w:rPr>
          <w:rFonts w:ascii="Arial" w:hAnsi="Arial" w:cs="Arial"/>
          <w:sz w:val="22"/>
          <w:szCs w:val="22"/>
        </w:rPr>
        <w:t>4</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7C5310" w:rsidRDefault="007C5310">
      <w:pPr>
        <w:jc w:val="center"/>
        <w:rPr>
          <w:rFonts w:ascii="Arial" w:hAnsi="Arial" w:cs="Arial"/>
          <w:sz w:val="22"/>
          <w:szCs w:val="22"/>
        </w:rPr>
      </w:pPr>
    </w:p>
    <w:p w:rsidR="007C5310" w:rsidRDefault="007C5310">
      <w:pPr>
        <w:jc w:val="center"/>
        <w:rPr>
          <w:rFonts w:ascii="Arial" w:hAnsi="Arial" w:cs="Arial"/>
          <w:sz w:val="22"/>
          <w:szCs w:val="22"/>
        </w:rPr>
      </w:pPr>
    </w:p>
    <w:p w:rsidR="007C5310" w:rsidRDefault="00521D7D">
      <w:pPr>
        <w:jc w:val="center"/>
        <w:rPr>
          <w:rFonts w:ascii="Arial" w:hAnsi="Arial" w:cs="Arial"/>
          <w:sz w:val="22"/>
          <w:szCs w:val="22"/>
        </w:rPr>
      </w:pPr>
      <w:r>
        <w:rPr>
          <w:rFonts w:ascii="Arial" w:hAnsi="Arial" w:cs="Arial"/>
          <w:sz w:val="22"/>
          <w:szCs w:val="22"/>
        </w:rPr>
        <w:t xml:space="preserve">Knut Espeland </w:t>
      </w:r>
      <w:r w:rsidR="007C5310">
        <w:rPr>
          <w:rFonts w:ascii="Arial" w:hAnsi="Arial" w:cs="Arial"/>
          <w:sz w:val="22"/>
          <w:szCs w:val="22"/>
        </w:rPr>
        <w:fldChar w:fldCharType="begin"/>
      </w:r>
      <w:r w:rsidR="007C5310">
        <w:rPr>
          <w:rFonts w:ascii="Arial" w:hAnsi="Arial" w:cs="Arial"/>
          <w:sz w:val="22"/>
          <w:szCs w:val="22"/>
        </w:rPr>
        <w:instrText xml:space="preserve">  </w:instrText>
      </w:r>
      <w:r w:rsidR="007C5310">
        <w:rPr>
          <w:rFonts w:ascii="Arial" w:hAnsi="Arial" w:cs="Arial"/>
          <w:sz w:val="22"/>
          <w:szCs w:val="22"/>
        </w:rPr>
        <w:fldChar w:fldCharType="end"/>
      </w:r>
    </w:p>
    <w:p w:rsidR="007C5310" w:rsidRDefault="007C5310">
      <w:pPr>
        <w:jc w:val="center"/>
        <w:rPr>
          <w:rFonts w:ascii="Arial" w:hAnsi="Arial" w:cs="Arial"/>
          <w:sz w:val="22"/>
          <w:szCs w:val="22"/>
        </w:rPr>
      </w:pPr>
      <w:r>
        <w:rPr>
          <w:rFonts w:ascii="Arial" w:hAnsi="Arial" w:cs="Arial"/>
          <w:sz w:val="22"/>
          <w:szCs w:val="22"/>
        </w:rPr>
        <w:t>representantskapsleder</w:t>
      </w:r>
    </w:p>
    <w:p w:rsidR="007C5310" w:rsidRDefault="007C5310">
      <w:pPr>
        <w:jc w:val="center"/>
        <w:rPr>
          <w:rFonts w:ascii="Arial" w:hAnsi="Arial" w:cs="Arial"/>
          <w:sz w:val="22"/>
          <w:szCs w:val="22"/>
        </w:rPr>
      </w:pPr>
      <w:r>
        <w:rPr>
          <w:rFonts w:ascii="Arial" w:hAnsi="Arial" w:cs="Arial"/>
          <w:sz w:val="22"/>
          <w:szCs w:val="22"/>
        </w:rPr>
        <w:t>(sign.)</w:t>
      </w:r>
    </w:p>
    <w:p w:rsidR="007C5310" w:rsidRDefault="007C5310">
      <w:pPr>
        <w:tabs>
          <w:tab w:val="center" w:pos="7088"/>
        </w:tabs>
        <w:rPr>
          <w:rFonts w:ascii="Arial" w:hAnsi="Arial" w:cs="Arial"/>
          <w:sz w:val="22"/>
          <w:szCs w:val="22"/>
        </w:rPr>
      </w:pP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7C5310" w:rsidRDefault="007C5310">
      <w:pPr>
        <w:tabs>
          <w:tab w:val="center" w:pos="7088"/>
        </w:tabs>
        <w:rPr>
          <w:rFonts w:ascii="Arial" w:hAnsi="Arial" w:cs="Arial"/>
          <w:sz w:val="22"/>
          <w:szCs w:val="22"/>
        </w:rPr>
        <w:sectPr w:rsidR="007C5310">
          <w:type w:val="continuous"/>
          <w:pgSz w:w="11907" w:h="16840" w:code="9"/>
          <w:pgMar w:top="1418" w:right="1418" w:bottom="1418" w:left="1418" w:header="709" w:footer="709" w:gutter="0"/>
          <w:paperSrc w:first="2" w:other="2"/>
          <w:cols w:space="709"/>
          <w:noEndnote/>
        </w:sectPr>
      </w:pP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7C5310" w:rsidRDefault="007C5310">
      <w:pPr>
        <w:rPr>
          <w:rFonts w:ascii="Arial" w:hAnsi="Arial" w:cs="Arial"/>
          <w:b/>
          <w:bCs/>
          <w:sz w:val="22"/>
          <w:szCs w:val="22"/>
        </w:rPr>
      </w:pPr>
      <w:r>
        <w:rPr>
          <w:rFonts w:ascii="Arial" w:hAnsi="Arial" w:cs="Arial"/>
          <w:b/>
          <w:bCs/>
          <w:sz w:val="22"/>
          <w:szCs w:val="22"/>
        </w:rPr>
        <w:t>KONSTITUERING</w:t>
      </w:r>
    </w:p>
    <w:p w:rsidR="007C5310" w:rsidRDefault="007C5310">
      <w:pPr>
        <w:rPr>
          <w:rFonts w:ascii="Arial" w:hAnsi="Arial" w:cs="Arial"/>
          <w:b/>
          <w:bCs/>
          <w:sz w:val="22"/>
          <w:szCs w:val="22"/>
        </w:rPr>
      </w:pPr>
    </w:p>
    <w:p w:rsidR="007C5310" w:rsidRDefault="007C5310">
      <w:pPr>
        <w:rPr>
          <w:rFonts w:ascii="Arial" w:hAnsi="Arial" w:cs="Arial"/>
          <w:sz w:val="22"/>
          <w:szCs w:val="22"/>
        </w:rPr>
      </w:pPr>
    </w:p>
    <w:tbl>
      <w:tblPr>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063"/>
        <w:gridCol w:w="708"/>
        <w:gridCol w:w="2321"/>
        <w:gridCol w:w="2219"/>
        <w:gridCol w:w="1697"/>
        <w:gridCol w:w="1134"/>
        <w:gridCol w:w="22"/>
      </w:tblGrid>
      <w:tr w:rsidR="007C5310">
        <w:tc>
          <w:tcPr>
            <w:tcW w:w="1771" w:type="dxa"/>
            <w:gridSpan w:val="2"/>
            <w:tcBorders>
              <w:top w:val="single" w:sz="12" w:space="0" w:color="auto"/>
              <w:left w:val="single" w:sz="12" w:space="0" w:color="auto"/>
              <w:bottom w:val="nil"/>
              <w:right w:val="nil"/>
            </w:tcBorders>
          </w:tcPr>
          <w:p w:rsidR="007C5310" w:rsidRDefault="007C5310">
            <w:pPr>
              <w:rPr>
                <w:rFonts w:ascii="Arial" w:hAnsi="Arial" w:cs="Arial"/>
                <w:sz w:val="22"/>
                <w:szCs w:val="22"/>
              </w:rPr>
            </w:pPr>
            <w:r>
              <w:rPr>
                <w:rFonts w:ascii="Arial" w:hAnsi="Arial" w:cs="Arial"/>
                <w:sz w:val="22"/>
                <w:szCs w:val="22"/>
              </w:rPr>
              <w:t xml:space="preserve">Saksbehandler: </w:t>
            </w:r>
          </w:p>
        </w:tc>
        <w:tc>
          <w:tcPr>
            <w:tcW w:w="4540" w:type="dxa"/>
            <w:gridSpan w:val="2"/>
            <w:tcBorders>
              <w:top w:val="single" w:sz="12" w:space="0" w:color="auto"/>
              <w:left w:val="nil"/>
              <w:bottom w:val="nil"/>
              <w:right w:val="nil"/>
            </w:tcBorders>
          </w:tcPr>
          <w:p w:rsidR="007C5310" w:rsidRDefault="007C5310">
            <w:pPr>
              <w:rPr>
                <w:rFonts w:ascii="Arial" w:hAnsi="Arial" w:cs="Arial"/>
                <w:sz w:val="22"/>
                <w:szCs w:val="22"/>
              </w:rPr>
            </w:pPr>
            <w:r>
              <w:rPr>
                <w:rFonts w:ascii="Arial" w:hAnsi="Arial" w:cs="Arial"/>
                <w:sz w:val="18"/>
                <w:szCs w:val="18"/>
              </w:rPr>
              <w:t>Ole Christian Borgeraas</w:t>
            </w:r>
          </w:p>
        </w:tc>
        <w:tc>
          <w:tcPr>
            <w:tcW w:w="2853" w:type="dxa"/>
            <w:gridSpan w:val="3"/>
            <w:tcBorders>
              <w:top w:val="single" w:sz="12" w:space="0" w:color="auto"/>
              <w:left w:val="nil"/>
              <w:bottom w:val="nil"/>
              <w:right w:val="single" w:sz="12" w:space="0" w:color="auto"/>
            </w:tcBorders>
          </w:tcPr>
          <w:p w:rsidR="007C5310" w:rsidRDefault="007C5310">
            <w:pPr>
              <w:rPr>
                <w:rFonts w:ascii="Arial" w:hAnsi="Arial" w:cs="Arial"/>
                <w:sz w:val="22"/>
                <w:szCs w:val="22"/>
              </w:rPr>
            </w:pPr>
          </w:p>
        </w:tc>
      </w:tr>
      <w:tr w:rsidR="007C5310">
        <w:tc>
          <w:tcPr>
            <w:tcW w:w="1771" w:type="dxa"/>
            <w:gridSpan w:val="2"/>
            <w:tcBorders>
              <w:top w:val="nil"/>
              <w:left w:val="single" w:sz="12" w:space="0" w:color="auto"/>
              <w:bottom w:val="single" w:sz="12" w:space="0" w:color="auto"/>
              <w:right w:val="nil"/>
            </w:tcBorders>
          </w:tcPr>
          <w:p w:rsidR="007C5310" w:rsidRDefault="007C5310">
            <w:pPr>
              <w:rPr>
                <w:rFonts w:ascii="Arial" w:hAnsi="Arial" w:cs="Arial"/>
                <w:sz w:val="22"/>
                <w:szCs w:val="22"/>
              </w:rPr>
            </w:pPr>
          </w:p>
        </w:tc>
        <w:tc>
          <w:tcPr>
            <w:tcW w:w="2321" w:type="dxa"/>
            <w:tcBorders>
              <w:top w:val="nil"/>
              <w:left w:val="nil"/>
              <w:bottom w:val="single" w:sz="12" w:space="0" w:color="auto"/>
              <w:right w:val="nil"/>
            </w:tcBorders>
          </w:tcPr>
          <w:p w:rsidR="007C5310" w:rsidRDefault="007C5310">
            <w:pPr>
              <w:rPr>
                <w:rFonts w:ascii="Arial" w:hAnsi="Arial" w:cs="Arial"/>
                <w:sz w:val="18"/>
                <w:szCs w:val="18"/>
              </w:rPr>
            </w:pPr>
          </w:p>
        </w:tc>
        <w:tc>
          <w:tcPr>
            <w:tcW w:w="2219" w:type="dxa"/>
            <w:tcBorders>
              <w:top w:val="nil"/>
              <w:left w:val="nil"/>
              <w:bottom w:val="single" w:sz="12" w:space="0" w:color="auto"/>
              <w:right w:val="nil"/>
            </w:tcBorders>
          </w:tcPr>
          <w:p w:rsidR="007C5310" w:rsidRDefault="007C5310">
            <w:pPr>
              <w:rPr>
                <w:rFonts w:ascii="Arial" w:hAnsi="Arial" w:cs="Arial"/>
                <w:sz w:val="22"/>
                <w:szCs w:val="22"/>
              </w:rPr>
            </w:pPr>
          </w:p>
        </w:tc>
        <w:tc>
          <w:tcPr>
            <w:tcW w:w="2853" w:type="dxa"/>
            <w:gridSpan w:val="3"/>
            <w:tcBorders>
              <w:top w:val="nil"/>
              <w:left w:val="nil"/>
              <w:bottom w:val="single" w:sz="12" w:space="0" w:color="auto"/>
              <w:right w:val="single" w:sz="12" w:space="0" w:color="auto"/>
            </w:tcBorders>
          </w:tcPr>
          <w:p w:rsidR="007C5310" w:rsidRDefault="007C5310">
            <w:pPr>
              <w:rPr>
                <w:rFonts w:ascii="Arial" w:hAnsi="Arial" w:cs="Arial"/>
                <w:sz w:val="22"/>
                <w:szCs w:val="22"/>
              </w:rPr>
            </w:pPr>
          </w:p>
        </w:tc>
      </w:tr>
      <w:tr w:rsidR="007C5310">
        <w:tblPrEx>
          <w:tblBorders>
            <w:bottom w:val="none" w:sz="0" w:space="0" w:color="auto"/>
          </w:tblBorders>
        </w:tblPrEx>
        <w:tc>
          <w:tcPr>
            <w:tcW w:w="1063" w:type="dxa"/>
            <w:tcBorders>
              <w:top w:val="nil"/>
              <w:left w:val="nil"/>
              <w:bottom w:val="nil"/>
              <w:right w:val="nil"/>
            </w:tcBorders>
          </w:tcPr>
          <w:p w:rsidR="007C5310" w:rsidRDefault="007C5310">
            <w:pPr>
              <w:rPr>
                <w:rFonts w:ascii="Arial" w:hAnsi="Arial" w:cs="Arial"/>
                <w:b/>
                <w:bCs/>
                <w:sz w:val="18"/>
                <w:szCs w:val="18"/>
              </w:rPr>
            </w:pPr>
            <w:proofErr w:type="spellStart"/>
            <w:r>
              <w:rPr>
                <w:rFonts w:ascii="Arial" w:hAnsi="Arial" w:cs="Arial"/>
                <w:b/>
                <w:bCs/>
                <w:sz w:val="18"/>
                <w:szCs w:val="18"/>
              </w:rPr>
              <w:t>Saksnr</w:t>
            </w:r>
            <w:proofErr w:type="spellEnd"/>
            <w:r>
              <w:rPr>
                <w:rFonts w:ascii="Arial" w:hAnsi="Arial" w:cs="Arial"/>
                <w:b/>
                <w:bCs/>
                <w:sz w:val="18"/>
                <w:szCs w:val="18"/>
              </w:rPr>
              <w:t>.:</w:t>
            </w:r>
          </w:p>
        </w:tc>
        <w:tc>
          <w:tcPr>
            <w:tcW w:w="6945" w:type="dxa"/>
            <w:gridSpan w:val="4"/>
            <w:tcBorders>
              <w:top w:val="nil"/>
              <w:left w:val="nil"/>
              <w:bottom w:val="nil"/>
              <w:right w:val="nil"/>
            </w:tcBorders>
          </w:tcPr>
          <w:p w:rsidR="007C5310" w:rsidRDefault="007C5310">
            <w:pPr>
              <w:rPr>
                <w:rFonts w:ascii="Arial" w:hAnsi="Arial" w:cs="Arial"/>
                <w:b/>
                <w:bCs/>
                <w:sz w:val="18"/>
                <w:szCs w:val="18"/>
              </w:rPr>
            </w:pPr>
            <w:r>
              <w:rPr>
                <w:rFonts w:ascii="Arial" w:hAnsi="Arial" w:cs="Arial"/>
                <w:b/>
                <w:bCs/>
                <w:sz w:val="18"/>
                <w:szCs w:val="18"/>
              </w:rPr>
              <w:t>Utvalg</w:t>
            </w:r>
          </w:p>
        </w:tc>
        <w:tc>
          <w:tcPr>
            <w:tcW w:w="1152" w:type="dxa"/>
            <w:gridSpan w:val="2"/>
            <w:tcBorders>
              <w:top w:val="nil"/>
              <w:left w:val="nil"/>
              <w:bottom w:val="nil"/>
              <w:right w:val="nil"/>
            </w:tcBorders>
          </w:tcPr>
          <w:p w:rsidR="007C5310" w:rsidRDefault="007C5310">
            <w:pPr>
              <w:rPr>
                <w:rFonts w:ascii="Arial" w:hAnsi="Arial" w:cs="Arial"/>
                <w:b/>
                <w:bCs/>
                <w:sz w:val="18"/>
                <w:szCs w:val="18"/>
              </w:rPr>
            </w:pPr>
            <w:r>
              <w:rPr>
                <w:rFonts w:ascii="Arial" w:hAnsi="Arial" w:cs="Arial"/>
                <w:b/>
                <w:bCs/>
                <w:sz w:val="18"/>
                <w:szCs w:val="18"/>
              </w:rPr>
              <w:t>Møtedato</w:t>
            </w:r>
          </w:p>
        </w:tc>
      </w:tr>
      <w:tr w:rsidR="007C5310">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7C5310" w:rsidRDefault="007C5310" w:rsidP="001E6D44">
            <w:pPr>
              <w:rPr>
                <w:rFonts w:ascii="Arial" w:hAnsi="Arial" w:cs="Arial"/>
                <w:b/>
                <w:bCs/>
                <w:sz w:val="18"/>
                <w:szCs w:val="18"/>
              </w:rPr>
            </w:pPr>
            <w:r>
              <w:rPr>
                <w:rFonts w:ascii="Arial" w:hAnsi="Arial" w:cs="Arial"/>
                <w:sz w:val="18"/>
                <w:szCs w:val="18"/>
              </w:rPr>
              <w:t>0</w:t>
            </w:r>
            <w:r w:rsidR="001E6D44">
              <w:rPr>
                <w:rFonts w:ascii="Arial" w:hAnsi="Arial" w:cs="Arial"/>
                <w:sz w:val="18"/>
                <w:szCs w:val="18"/>
              </w:rPr>
              <w:t>8</w:t>
            </w:r>
            <w:r>
              <w:rPr>
                <w:rFonts w:ascii="Arial" w:hAnsi="Arial" w:cs="Arial"/>
                <w:sz w:val="18"/>
                <w:szCs w:val="18"/>
              </w:rPr>
              <w:t>/1</w:t>
            </w:r>
            <w:r w:rsidR="00226A05">
              <w:rPr>
                <w:rFonts w:ascii="Arial" w:hAnsi="Arial" w:cs="Arial"/>
                <w:sz w:val="18"/>
                <w:szCs w:val="18"/>
              </w:rPr>
              <w:t>4</w:t>
            </w:r>
          </w:p>
        </w:tc>
        <w:tc>
          <w:tcPr>
            <w:tcW w:w="6945" w:type="dxa"/>
            <w:gridSpan w:val="4"/>
            <w:tcBorders>
              <w:top w:val="nil"/>
              <w:left w:val="nil"/>
              <w:bottom w:val="nil"/>
              <w:right w:val="nil"/>
            </w:tcBorders>
          </w:tcPr>
          <w:p w:rsidR="007C5310" w:rsidRDefault="007C5310">
            <w:pPr>
              <w:rPr>
                <w:rFonts w:ascii="Arial" w:hAnsi="Arial" w:cs="Arial"/>
                <w:b/>
                <w:bCs/>
                <w:sz w:val="18"/>
                <w:szCs w:val="18"/>
              </w:rPr>
            </w:pPr>
            <w:r>
              <w:rPr>
                <w:rFonts w:ascii="Arial" w:hAnsi="Arial" w:cs="Arial"/>
                <w:sz w:val="18"/>
                <w:szCs w:val="18"/>
              </w:rPr>
              <w:t>REPR</w:t>
            </w:r>
            <w:proofErr w:type="gramStart"/>
            <w:r>
              <w:rPr>
                <w:rFonts w:ascii="Arial" w:hAnsi="Arial" w:cs="Arial"/>
                <w:sz w:val="18"/>
                <w:szCs w:val="18"/>
              </w:rPr>
              <w:t>.SKAP</w:t>
            </w:r>
            <w:proofErr w:type="gramEnd"/>
            <w:r>
              <w:rPr>
                <w:rFonts w:ascii="Arial" w:hAnsi="Arial" w:cs="Arial"/>
                <w:sz w:val="18"/>
                <w:szCs w:val="18"/>
              </w:rPr>
              <w:t xml:space="preserve"> I INDRE ØSTFOLD RENOVASJON</w:t>
            </w:r>
          </w:p>
        </w:tc>
        <w:tc>
          <w:tcPr>
            <w:tcW w:w="1134" w:type="dxa"/>
            <w:tcBorders>
              <w:top w:val="nil"/>
              <w:left w:val="nil"/>
              <w:bottom w:val="nil"/>
              <w:right w:val="nil"/>
            </w:tcBorders>
          </w:tcPr>
          <w:p w:rsidR="007C5310" w:rsidRDefault="001E6D44" w:rsidP="001E6D44">
            <w:pPr>
              <w:rPr>
                <w:rFonts w:ascii="Arial" w:hAnsi="Arial" w:cs="Arial"/>
                <w:sz w:val="18"/>
                <w:szCs w:val="18"/>
              </w:rPr>
            </w:pPr>
            <w:r>
              <w:rPr>
                <w:rFonts w:ascii="Arial" w:hAnsi="Arial" w:cs="Arial"/>
                <w:sz w:val="18"/>
                <w:szCs w:val="18"/>
              </w:rPr>
              <w:t>10</w:t>
            </w:r>
            <w:r w:rsidR="007C5310">
              <w:rPr>
                <w:rFonts w:ascii="Arial" w:hAnsi="Arial" w:cs="Arial"/>
                <w:sz w:val="18"/>
                <w:szCs w:val="18"/>
              </w:rPr>
              <w:t>.1</w:t>
            </w:r>
            <w:r>
              <w:rPr>
                <w:rFonts w:ascii="Arial" w:hAnsi="Arial" w:cs="Arial"/>
                <w:sz w:val="18"/>
                <w:szCs w:val="18"/>
              </w:rPr>
              <w:t>1</w:t>
            </w:r>
            <w:r w:rsidR="007C5310">
              <w:rPr>
                <w:rFonts w:ascii="Arial" w:hAnsi="Arial" w:cs="Arial"/>
                <w:sz w:val="18"/>
                <w:szCs w:val="18"/>
              </w:rPr>
              <w:t>.201</w:t>
            </w:r>
            <w:r w:rsidR="00226A05">
              <w:rPr>
                <w:rFonts w:ascii="Arial" w:hAnsi="Arial" w:cs="Arial"/>
                <w:sz w:val="18"/>
                <w:szCs w:val="18"/>
              </w:rPr>
              <w:t>4</w:t>
            </w:r>
          </w:p>
        </w:tc>
      </w:tr>
    </w:tbl>
    <w:p w:rsidR="007C5310" w:rsidRDefault="007C5310">
      <w:pPr>
        <w:tabs>
          <w:tab w:val="left" w:pos="1063"/>
          <w:tab w:val="left" w:pos="6861"/>
          <w:tab w:val="left" w:pos="7938"/>
        </w:tabs>
        <w:rPr>
          <w:rFonts w:ascii="Arial" w:hAnsi="Arial" w:cs="Arial"/>
          <w:sz w:val="18"/>
          <w:szCs w:val="18"/>
        </w:rPr>
      </w:pPr>
    </w:p>
    <w:p w:rsidR="007C5310" w:rsidRDefault="007C5310">
      <w:pPr>
        <w:pBdr>
          <w:bottom w:val="single" w:sz="6" w:space="1" w:color="auto"/>
        </w:pBdr>
        <w:rPr>
          <w:rFonts w:ascii="Arial" w:hAnsi="Arial" w:cs="Arial"/>
          <w:sz w:val="22"/>
          <w:szCs w:val="22"/>
        </w:rPr>
      </w:pPr>
    </w:p>
    <w:p w:rsidR="007C5310" w:rsidRDefault="007C5310">
      <w:pPr>
        <w:rPr>
          <w:rFonts w:ascii="Arial" w:hAnsi="Arial" w:cs="Arial"/>
          <w:sz w:val="22"/>
          <w:szCs w:val="22"/>
        </w:rPr>
      </w:pPr>
    </w:p>
    <w:p w:rsidR="007C5310" w:rsidRDefault="007C5310">
      <w:pPr>
        <w:ind w:right="-22"/>
        <w:rPr>
          <w:rFonts w:ascii="Arial" w:hAnsi="Arial" w:cs="Arial"/>
          <w:b/>
          <w:bCs/>
          <w:sz w:val="22"/>
          <w:szCs w:val="22"/>
        </w:rPr>
      </w:pPr>
    </w:p>
    <w:p w:rsidR="007C5310" w:rsidRDefault="007C5310">
      <w:pPr>
        <w:ind w:right="-22"/>
        <w:rPr>
          <w:rFonts w:ascii="Arial" w:hAnsi="Arial" w:cs="Arial"/>
          <w:b/>
          <w:bCs/>
          <w:sz w:val="22"/>
          <w:szCs w:val="22"/>
        </w:rPr>
      </w:pPr>
      <w:r>
        <w:rPr>
          <w:rFonts w:ascii="Arial" w:hAnsi="Arial" w:cs="Arial"/>
          <w:b/>
          <w:bCs/>
          <w:sz w:val="22"/>
          <w:szCs w:val="22"/>
        </w:rPr>
        <w:t>Vedlegg:</w:t>
      </w:r>
    </w:p>
    <w:p w:rsidR="007C5310" w:rsidRDefault="007C5310">
      <w:pPr>
        <w:ind w:right="-22"/>
        <w:rPr>
          <w:rFonts w:ascii="Arial" w:hAnsi="Arial" w:cs="Arial"/>
          <w:sz w:val="22"/>
          <w:szCs w:val="22"/>
        </w:rPr>
      </w:pPr>
    </w:p>
    <w:p w:rsidR="007C5310" w:rsidRDefault="007C5310">
      <w:pPr>
        <w:ind w:right="-22"/>
        <w:rPr>
          <w:rFonts w:ascii="Arial" w:hAnsi="Arial" w:cs="Arial"/>
          <w:sz w:val="22"/>
          <w:szCs w:val="22"/>
        </w:rPr>
      </w:pPr>
      <w:r>
        <w:rPr>
          <w:rFonts w:ascii="Arial" w:hAnsi="Arial" w:cs="Arial"/>
          <w:sz w:val="22"/>
          <w:szCs w:val="22"/>
        </w:rPr>
        <w:t>Ingen.</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7C5310" w:rsidRDefault="007C5310">
      <w:pPr>
        <w:ind w:right="-22"/>
        <w:rPr>
          <w:rFonts w:ascii="Arial" w:hAnsi="Arial" w:cs="Arial"/>
          <w:sz w:val="22"/>
          <w:szCs w:val="22"/>
        </w:rPr>
      </w:pPr>
    </w:p>
    <w:p w:rsidR="007C5310" w:rsidRDefault="007C5310">
      <w:pPr>
        <w:ind w:right="-22"/>
        <w:rPr>
          <w:rFonts w:ascii="Arial" w:hAnsi="Arial" w:cs="Arial"/>
          <w:sz w:val="22"/>
          <w:szCs w:val="22"/>
        </w:rPr>
      </w:pPr>
    </w:p>
    <w:p w:rsidR="007C5310" w:rsidRDefault="007C5310">
      <w:pPr>
        <w:ind w:right="-22"/>
        <w:rPr>
          <w:rFonts w:ascii="Arial" w:hAnsi="Arial" w:cs="Arial"/>
          <w:b/>
          <w:bCs/>
          <w:sz w:val="22"/>
          <w:szCs w:val="22"/>
        </w:rPr>
      </w:pPr>
      <w:r>
        <w:rPr>
          <w:rFonts w:ascii="Arial" w:hAnsi="Arial" w:cs="Arial"/>
          <w:b/>
          <w:bCs/>
          <w:sz w:val="22"/>
          <w:szCs w:val="22"/>
        </w:rPr>
        <w:t>Saken gjelder:</w:t>
      </w:r>
    </w:p>
    <w:p w:rsidR="007C5310" w:rsidRDefault="007C5310">
      <w:pPr>
        <w:tabs>
          <w:tab w:val="left" w:pos="567"/>
          <w:tab w:val="left" w:pos="1134"/>
          <w:tab w:val="left" w:pos="1701"/>
          <w:tab w:val="left" w:pos="2268"/>
        </w:tabs>
        <w:ind w:right="-22"/>
        <w:rPr>
          <w:rFonts w:ascii="Arial" w:hAnsi="Arial" w:cs="Arial"/>
          <w:sz w:val="22"/>
          <w:szCs w:val="22"/>
        </w:rPr>
      </w:pPr>
    </w:p>
    <w:p w:rsidR="007C5310" w:rsidRDefault="007C5310">
      <w:pPr>
        <w:numPr>
          <w:ilvl w:val="0"/>
          <w:numId w:val="1"/>
        </w:numPr>
        <w:tabs>
          <w:tab w:val="left" w:pos="426"/>
          <w:tab w:val="left" w:pos="1701"/>
          <w:tab w:val="left" w:pos="2268"/>
        </w:tabs>
        <w:ind w:left="426" w:right="-22"/>
        <w:rPr>
          <w:rFonts w:ascii="Arial" w:hAnsi="Arial" w:cs="Arial"/>
          <w:sz w:val="22"/>
          <w:szCs w:val="22"/>
        </w:rPr>
      </w:pPr>
      <w:r>
        <w:rPr>
          <w:rFonts w:ascii="Arial" w:hAnsi="Arial" w:cs="Arial"/>
          <w:sz w:val="22"/>
          <w:szCs w:val="22"/>
        </w:rPr>
        <w:t>Godkjenning av innkallingen</w:t>
      </w:r>
    </w:p>
    <w:p w:rsidR="007C5310" w:rsidRDefault="007C5310">
      <w:pPr>
        <w:tabs>
          <w:tab w:val="left" w:pos="426"/>
          <w:tab w:val="left" w:pos="1701"/>
          <w:tab w:val="left" w:pos="2268"/>
        </w:tabs>
        <w:ind w:left="66" w:right="-22"/>
        <w:rPr>
          <w:rFonts w:ascii="Arial" w:hAnsi="Arial" w:cs="Arial"/>
          <w:sz w:val="22"/>
          <w:szCs w:val="22"/>
        </w:rPr>
      </w:pPr>
    </w:p>
    <w:p w:rsidR="007C5310" w:rsidRDefault="007C5310">
      <w:pPr>
        <w:numPr>
          <w:ilvl w:val="0"/>
          <w:numId w:val="1"/>
        </w:numPr>
        <w:tabs>
          <w:tab w:val="left" w:pos="426"/>
          <w:tab w:val="left" w:pos="1701"/>
          <w:tab w:val="left" w:pos="2268"/>
        </w:tabs>
        <w:ind w:left="426" w:right="-22"/>
        <w:rPr>
          <w:rFonts w:ascii="Arial" w:hAnsi="Arial" w:cs="Arial"/>
          <w:sz w:val="22"/>
          <w:szCs w:val="22"/>
        </w:rPr>
      </w:pPr>
      <w:r>
        <w:rPr>
          <w:rFonts w:ascii="Arial" w:hAnsi="Arial" w:cs="Arial"/>
          <w:sz w:val="22"/>
          <w:szCs w:val="22"/>
        </w:rPr>
        <w:t>Godkjenning av sakslisten</w:t>
      </w:r>
    </w:p>
    <w:p w:rsidR="007C5310" w:rsidRDefault="007C5310">
      <w:pPr>
        <w:tabs>
          <w:tab w:val="left" w:pos="426"/>
          <w:tab w:val="left" w:pos="1701"/>
          <w:tab w:val="left" w:pos="2268"/>
        </w:tabs>
        <w:ind w:left="66" w:right="-22"/>
        <w:rPr>
          <w:rFonts w:ascii="Arial" w:hAnsi="Arial" w:cs="Arial"/>
          <w:sz w:val="22"/>
          <w:szCs w:val="22"/>
        </w:rPr>
      </w:pPr>
    </w:p>
    <w:p w:rsidR="007C5310" w:rsidRDefault="007C5310">
      <w:pPr>
        <w:numPr>
          <w:ilvl w:val="0"/>
          <w:numId w:val="1"/>
        </w:numPr>
        <w:tabs>
          <w:tab w:val="left" w:pos="426"/>
          <w:tab w:val="left" w:pos="1701"/>
          <w:tab w:val="left" w:pos="2268"/>
        </w:tabs>
        <w:ind w:left="426" w:right="-22"/>
        <w:rPr>
          <w:rFonts w:ascii="Arial" w:hAnsi="Arial" w:cs="Arial"/>
          <w:sz w:val="22"/>
          <w:szCs w:val="22"/>
        </w:rPr>
      </w:pPr>
      <w:r>
        <w:rPr>
          <w:rFonts w:ascii="Arial" w:hAnsi="Arial" w:cs="Arial"/>
          <w:sz w:val="22"/>
          <w:szCs w:val="22"/>
        </w:rPr>
        <w:t>Valg av 2 representantskapsmedlemmer til å underskrive protokollen.</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7C5310" w:rsidRDefault="007C5310">
      <w:pPr>
        <w:rPr>
          <w:rFonts w:ascii="Arial" w:hAnsi="Arial" w:cs="Arial"/>
          <w:sz w:val="22"/>
          <w:szCs w:val="22"/>
        </w:rPr>
      </w:pPr>
    </w:p>
    <w:p w:rsidR="007C5310" w:rsidRDefault="007C5310">
      <w:pPr>
        <w:rPr>
          <w:rFonts w:ascii="Arial" w:hAnsi="Arial" w:cs="Arial"/>
          <w:sz w:val="22"/>
          <w:szCs w:val="22"/>
        </w:rPr>
      </w:pPr>
    </w:p>
    <w:p w:rsidR="007C5310" w:rsidRDefault="007C5310">
      <w:pPr>
        <w:tabs>
          <w:tab w:val="left" w:pos="567"/>
          <w:tab w:val="left" w:pos="1134"/>
          <w:tab w:val="left" w:pos="1701"/>
          <w:tab w:val="left" w:pos="2268"/>
        </w:tabs>
        <w:ind w:right="-22"/>
        <w:rPr>
          <w:rFonts w:ascii="Arial" w:hAnsi="Arial" w:cs="Arial"/>
          <w:b/>
          <w:bCs/>
          <w:sz w:val="22"/>
          <w:szCs w:val="22"/>
        </w:rPr>
      </w:pPr>
      <w:r>
        <w:rPr>
          <w:rFonts w:ascii="Arial" w:hAnsi="Arial" w:cs="Arial"/>
          <w:b/>
          <w:bCs/>
          <w:sz w:val="22"/>
          <w:szCs w:val="22"/>
        </w:rPr>
        <w:t xml:space="preserve">Administrasjonens forslag til vedtak:  </w:t>
      </w:r>
    </w:p>
    <w:p w:rsidR="007C5310" w:rsidRDefault="007C5310">
      <w:pPr>
        <w:tabs>
          <w:tab w:val="left" w:pos="567"/>
          <w:tab w:val="left" w:pos="1134"/>
          <w:tab w:val="left" w:pos="1701"/>
          <w:tab w:val="left" w:pos="2268"/>
        </w:tabs>
        <w:ind w:right="-22"/>
        <w:rPr>
          <w:rFonts w:ascii="Arial" w:hAnsi="Arial" w:cs="Arial"/>
          <w:sz w:val="22"/>
          <w:szCs w:val="22"/>
        </w:rPr>
      </w:pPr>
    </w:p>
    <w:p w:rsidR="007C5310" w:rsidRDefault="007C5310">
      <w:pPr>
        <w:numPr>
          <w:ilvl w:val="0"/>
          <w:numId w:val="2"/>
        </w:numPr>
        <w:tabs>
          <w:tab w:val="clear" w:pos="720"/>
          <w:tab w:val="num" w:pos="426"/>
          <w:tab w:val="num" w:pos="1134"/>
          <w:tab w:val="num" w:pos="1276"/>
          <w:tab w:val="left" w:pos="1701"/>
          <w:tab w:val="left" w:pos="2268"/>
        </w:tabs>
        <w:ind w:left="426" w:right="-22"/>
        <w:rPr>
          <w:rFonts w:ascii="Arial" w:hAnsi="Arial" w:cs="Arial"/>
          <w:sz w:val="22"/>
          <w:szCs w:val="22"/>
        </w:rPr>
      </w:pPr>
      <w:r>
        <w:rPr>
          <w:rFonts w:ascii="Arial" w:hAnsi="Arial" w:cs="Arial"/>
          <w:sz w:val="22"/>
          <w:szCs w:val="22"/>
        </w:rPr>
        <w:t xml:space="preserve">Representantskapet godkjenner innkallingen til møte </w:t>
      </w:r>
      <w:r w:rsidR="001E6D44">
        <w:rPr>
          <w:rFonts w:ascii="Arial" w:hAnsi="Arial" w:cs="Arial"/>
          <w:sz w:val="22"/>
          <w:szCs w:val="22"/>
        </w:rPr>
        <w:t>10</w:t>
      </w:r>
      <w:r>
        <w:rPr>
          <w:rFonts w:ascii="Arial" w:hAnsi="Arial" w:cs="Arial"/>
          <w:sz w:val="22"/>
          <w:szCs w:val="22"/>
        </w:rPr>
        <w:t>.1</w:t>
      </w:r>
      <w:r w:rsidR="001E6D44">
        <w:rPr>
          <w:rFonts w:ascii="Arial" w:hAnsi="Arial" w:cs="Arial"/>
          <w:sz w:val="22"/>
          <w:szCs w:val="22"/>
        </w:rPr>
        <w:t>1</w:t>
      </w:r>
      <w:r>
        <w:rPr>
          <w:rFonts w:ascii="Arial" w:hAnsi="Arial" w:cs="Arial"/>
          <w:sz w:val="22"/>
          <w:szCs w:val="22"/>
        </w:rPr>
        <w:t>.201</w:t>
      </w:r>
      <w:r w:rsidR="00226A05">
        <w:rPr>
          <w:rFonts w:ascii="Arial" w:hAnsi="Arial" w:cs="Arial"/>
          <w:sz w:val="22"/>
          <w:szCs w:val="22"/>
        </w:rPr>
        <w:t>4</w:t>
      </w:r>
    </w:p>
    <w:p w:rsidR="007C5310" w:rsidRDefault="007C5310">
      <w:pPr>
        <w:tabs>
          <w:tab w:val="num" w:pos="1134"/>
          <w:tab w:val="num" w:pos="1276"/>
          <w:tab w:val="left" w:pos="1701"/>
          <w:tab w:val="left" w:pos="2268"/>
        </w:tabs>
        <w:ind w:left="426" w:right="-22"/>
        <w:rPr>
          <w:rFonts w:ascii="Arial" w:hAnsi="Arial" w:cs="Arial"/>
          <w:sz w:val="22"/>
          <w:szCs w:val="22"/>
        </w:rPr>
      </w:pPr>
    </w:p>
    <w:p w:rsidR="007C5310" w:rsidRDefault="007C5310">
      <w:pPr>
        <w:numPr>
          <w:ilvl w:val="0"/>
          <w:numId w:val="2"/>
        </w:numPr>
        <w:tabs>
          <w:tab w:val="clear" w:pos="720"/>
          <w:tab w:val="num" w:pos="426"/>
          <w:tab w:val="num" w:pos="1134"/>
          <w:tab w:val="num" w:pos="1276"/>
          <w:tab w:val="left" w:pos="1701"/>
          <w:tab w:val="left" w:pos="2268"/>
        </w:tabs>
        <w:ind w:left="426" w:right="-22"/>
        <w:rPr>
          <w:rFonts w:ascii="Arial" w:hAnsi="Arial" w:cs="Arial"/>
          <w:sz w:val="22"/>
          <w:szCs w:val="22"/>
        </w:rPr>
      </w:pPr>
      <w:r>
        <w:rPr>
          <w:rFonts w:ascii="Arial" w:hAnsi="Arial" w:cs="Arial"/>
          <w:sz w:val="22"/>
          <w:szCs w:val="22"/>
        </w:rPr>
        <w:t xml:space="preserve">Representantskapet godkjenner sakslisten til møte </w:t>
      </w:r>
      <w:r w:rsidR="001E6D44">
        <w:rPr>
          <w:rFonts w:ascii="Arial" w:hAnsi="Arial" w:cs="Arial"/>
          <w:sz w:val="22"/>
          <w:szCs w:val="22"/>
        </w:rPr>
        <w:t>10</w:t>
      </w:r>
      <w:r>
        <w:rPr>
          <w:rFonts w:ascii="Arial" w:hAnsi="Arial" w:cs="Arial"/>
          <w:sz w:val="22"/>
          <w:szCs w:val="22"/>
        </w:rPr>
        <w:t>.1</w:t>
      </w:r>
      <w:r w:rsidR="001E6D44">
        <w:rPr>
          <w:rFonts w:ascii="Arial" w:hAnsi="Arial" w:cs="Arial"/>
          <w:sz w:val="22"/>
          <w:szCs w:val="22"/>
        </w:rPr>
        <w:t>1</w:t>
      </w:r>
      <w:r>
        <w:rPr>
          <w:rFonts w:ascii="Arial" w:hAnsi="Arial" w:cs="Arial"/>
          <w:sz w:val="22"/>
          <w:szCs w:val="22"/>
        </w:rPr>
        <w:t>.201</w:t>
      </w:r>
      <w:r w:rsidR="00226A05">
        <w:rPr>
          <w:rFonts w:ascii="Arial" w:hAnsi="Arial" w:cs="Arial"/>
          <w:sz w:val="22"/>
          <w:szCs w:val="22"/>
        </w:rPr>
        <w:t>4</w:t>
      </w:r>
    </w:p>
    <w:p w:rsidR="007C5310" w:rsidRDefault="007C5310">
      <w:pPr>
        <w:tabs>
          <w:tab w:val="num" w:pos="1134"/>
          <w:tab w:val="num" w:pos="1276"/>
          <w:tab w:val="left" w:pos="1701"/>
          <w:tab w:val="left" w:pos="2268"/>
        </w:tabs>
        <w:ind w:left="426" w:right="-22"/>
        <w:rPr>
          <w:rFonts w:ascii="Arial" w:hAnsi="Arial" w:cs="Arial"/>
          <w:sz w:val="22"/>
          <w:szCs w:val="22"/>
        </w:rPr>
      </w:pPr>
    </w:p>
    <w:p w:rsidR="007C5310" w:rsidRDefault="007C5310">
      <w:pPr>
        <w:numPr>
          <w:ilvl w:val="0"/>
          <w:numId w:val="2"/>
        </w:numPr>
        <w:tabs>
          <w:tab w:val="clear" w:pos="720"/>
          <w:tab w:val="num" w:pos="426"/>
          <w:tab w:val="num" w:pos="1134"/>
          <w:tab w:val="num" w:pos="1276"/>
          <w:tab w:val="left" w:pos="1701"/>
          <w:tab w:val="left" w:pos="2268"/>
        </w:tabs>
        <w:ind w:left="426" w:right="-22"/>
        <w:rPr>
          <w:rFonts w:ascii="Arial" w:hAnsi="Arial" w:cs="Arial"/>
          <w:sz w:val="22"/>
          <w:szCs w:val="22"/>
        </w:rPr>
      </w:pPr>
      <w:r>
        <w:rPr>
          <w:rFonts w:ascii="Arial" w:hAnsi="Arial" w:cs="Arial"/>
          <w:sz w:val="22"/>
          <w:szCs w:val="22"/>
        </w:rPr>
        <w:t>Følgende to representantskapsmedlemmer velges til å underskrive protokollen:</w:t>
      </w:r>
    </w:p>
    <w:p w:rsidR="007C5310" w:rsidRDefault="007C5310">
      <w:pPr>
        <w:tabs>
          <w:tab w:val="num" w:pos="426"/>
          <w:tab w:val="num" w:pos="1276"/>
          <w:tab w:val="left" w:pos="1701"/>
          <w:tab w:val="left" w:pos="2268"/>
        </w:tabs>
        <w:ind w:left="426" w:right="-22"/>
        <w:rPr>
          <w:rFonts w:ascii="Arial" w:hAnsi="Arial" w:cs="Arial"/>
          <w:sz w:val="22"/>
          <w:szCs w:val="22"/>
        </w:rPr>
      </w:pPr>
      <w:r>
        <w:rPr>
          <w:rFonts w:ascii="Arial" w:hAnsi="Arial" w:cs="Arial"/>
          <w:sz w:val="22"/>
          <w:szCs w:val="22"/>
        </w:rPr>
        <w:t>(velges på møtet)</w:t>
      </w:r>
    </w:p>
    <w:p w:rsidR="007C5310" w:rsidRDefault="007C5310">
      <w:pPr>
        <w:tabs>
          <w:tab w:val="left" w:pos="567"/>
          <w:tab w:val="left" w:pos="1134"/>
          <w:tab w:val="left" w:pos="1701"/>
          <w:tab w:val="left" w:pos="2268"/>
        </w:tabs>
        <w:ind w:right="-22"/>
        <w:rPr>
          <w:rFonts w:ascii="Arial" w:hAnsi="Arial" w:cs="Arial"/>
          <w:sz w:val="22"/>
          <w:szCs w:val="22"/>
        </w:rPr>
      </w:pPr>
    </w:p>
    <w:p w:rsidR="007C5310" w:rsidRDefault="007C5310">
      <w:pPr>
        <w:rPr>
          <w:rFonts w:ascii="Arial" w:hAnsi="Arial" w:cs="Arial"/>
          <w:sz w:val="22"/>
          <w:szCs w:val="22"/>
        </w:rPr>
      </w:pPr>
    </w:p>
    <w:p w:rsidR="007C5310" w:rsidRDefault="007C5310">
      <w:pPr>
        <w:rPr>
          <w:rFonts w:ascii="Arial" w:hAnsi="Arial" w:cs="Arial"/>
          <w:sz w:val="22"/>
          <w:szCs w:val="22"/>
        </w:rPr>
      </w:pPr>
    </w:p>
    <w:p w:rsidR="00EE26BC" w:rsidRDefault="00EE26BC" w:rsidP="008F74C2">
      <w:pPr>
        <w:rPr>
          <w:rFonts w:ascii="Arial" w:hAnsi="Arial" w:cs="Arial"/>
          <w:sz w:val="22"/>
          <w:szCs w:val="22"/>
        </w:rPr>
      </w:pPr>
    </w:p>
    <w:p w:rsidR="008F74C2" w:rsidRDefault="008F74C2" w:rsidP="008F74C2">
      <w:pPr>
        <w:rPr>
          <w:rFonts w:ascii="Arial" w:hAnsi="Arial" w:cs="Arial"/>
          <w:sz w:val="22"/>
          <w:szCs w:val="22"/>
        </w:rPr>
      </w:pPr>
    </w:p>
    <w:p w:rsidR="008F74C2" w:rsidRDefault="008F74C2" w:rsidP="008F74C2">
      <w:pPr>
        <w:tabs>
          <w:tab w:val="center" w:pos="7088"/>
        </w:tabs>
        <w:rPr>
          <w:rFonts w:ascii="Arial" w:hAnsi="Arial" w:cs="Arial"/>
          <w:sz w:val="22"/>
          <w:szCs w:val="22"/>
        </w:rPr>
        <w:sectPr w:rsidR="008F74C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2" w:other="2"/>
          <w:cols w:space="709"/>
          <w:noEndnote/>
        </w:sectPr>
      </w:pPr>
    </w:p>
    <w:p w:rsidR="008F74C2" w:rsidRDefault="00C5216F" w:rsidP="008F74C2">
      <w:pPr>
        <w:rPr>
          <w:rFonts w:ascii="Arial" w:hAnsi="Arial" w:cs="Arial"/>
          <w:b/>
          <w:bCs/>
          <w:sz w:val="22"/>
          <w:szCs w:val="22"/>
        </w:rPr>
      </w:pPr>
      <w:r>
        <w:rPr>
          <w:rFonts w:ascii="Arial" w:hAnsi="Arial" w:cs="Arial"/>
          <w:b/>
          <w:bCs/>
          <w:sz w:val="22"/>
          <w:szCs w:val="22"/>
        </w:rPr>
        <w:t xml:space="preserve">REVIDERT </w:t>
      </w:r>
      <w:r w:rsidR="008F74C2">
        <w:rPr>
          <w:rFonts w:ascii="Arial" w:hAnsi="Arial" w:cs="Arial"/>
          <w:b/>
          <w:bCs/>
          <w:sz w:val="22"/>
          <w:szCs w:val="22"/>
        </w:rPr>
        <w:t>BUDSJETT 201</w:t>
      </w:r>
      <w:r w:rsidR="00226A05">
        <w:rPr>
          <w:rFonts w:ascii="Arial" w:hAnsi="Arial" w:cs="Arial"/>
          <w:b/>
          <w:bCs/>
          <w:sz w:val="22"/>
          <w:szCs w:val="22"/>
        </w:rPr>
        <w:t>5</w:t>
      </w:r>
    </w:p>
    <w:p w:rsidR="008F74C2" w:rsidRDefault="008F74C2" w:rsidP="008F74C2">
      <w:pPr>
        <w:rPr>
          <w:rFonts w:ascii="Arial" w:hAnsi="Arial" w:cs="Arial"/>
          <w:b/>
          <w:bCs/>
          <w:sz w:val="22"/>
          <w:szCs w:val="22"/>
        </w:rPr>
      </w:pPr>
    </w:p>
    <w:p w:rsidR="008F74C2" w:rsidRDefault="008F74C2" w:rsidP="008F74C2">
      <w:pPr>
        <w:rPr>
          <w:rFonts w:ascii="Arial" w:hAnsi="Arial" w:cs="Arial"/>
          <w:sz w:val="22"/>
          <w:szCs w:val="22"/>
        </w:rPr>
      </w:pPr>
    </w:p>
    <w:tbl>
      <w:tblPr>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063"/>
        <w:gridCol w:w="708"/>
        <w:gridCol w:w="2321"/>
        <w:gridCol w:w="2219"/>
        <w:gridCol w:w="1697"/>
        <w:gridCol w:w="1134"/>
        <w:gridCol w:w="22"/>
      </w:tblGrid>
      <w:tr w:rsidR="008F74C2" w:rsidTr="00D34BA8">
        <w:tc>
          <w:tcPr>
            <w:tcW w:w="1771" w:type="dxa"/>
            <w:gridSpan w:val="2"/>
            <w:tcBorders>
              <w:top w:val="single" w:sz="12" w:space="0" w:color="auto"/>
              <w:left w:val="single" w:sz="12" w:space="0" w:color="auto"/>
              <w:bottom w:val="nil"/>
              <w:right w:val="nil"/>
            </w:tcBorders>
          </w:tcPr>
          <w:p w:rsidR="008F74C2" w:rsidRDefault="008F74C2" w:rsidP="00D34BA8">
            <w:pPr>
              <w:rPr>
                <w:rFonts w:ascii="Arial" w:hAnsi="Arial" w:cs="Arial"/>
                <w:sz w:val="22"/>
                <w:szCs w:val="22"/>
              </w:rPr>
            </w:pPr>
            <w:r>
              <w:rPr>
                <w:rFonts w:ascii="Arial" w:hAnsi="Arial" w:cs="Arial"/>
                <w:sz w:val="22"/>
                <w:szCs w:val="22"/>
              </w:rPr>
              <w:t xml:space="preserve">Saksbehandler: </w:t>
            </w:r>
          </w:p>
        </w:tc>
        <w:tc>
          <w:tcPr>
            <w:tcW w:w="4540" w:type="dxa"/>
            <w:gridSpan w:val="2"/>
            <w:tcBorders>
              <w:top w:val="single" w:sz="12" w:space="0" w:color="auto"/>
              <w:left w:val="nil"/>
              <w:bottom w:val="nil"/>
              <w:right w:val="nil"/>
            </w:tcBorders>
          </w:tcPr>
          <w:p w:rsidR="008F74C2" w:rsidRDefault="008F74C2" w:rsidP="00D34BA8">
            <w:pPr>
              <w:rPr>
                <w:rFonts w:ascii="Arial" w:hAnsi="Arial" w:cs="Arial"/>
                <w:sz w:val="22"/>
                <w:szCs w:val="22"/>
              </w:rPr>
            </w:pPr>
            <w:r>
              <w:rPr>
                <w:rFonts w:ascii="Arial" w:hAnsi="Arial" w:cs="Arial"/>
                <w:sz w:val="18"/>
                <w:szCs w:val="18"/>
              </w:rPr>
              <w:t>Tor Morten Mandt</w:t>
            </w:r>
          </w:p>
        </w:tc>
        <w:tc>
          <w:tcPr>
            <w:tcW w:w="2853" w:type="dxa"/>
            <w:gridSpan w:val="3"/>
            <w:tcBorders>
              <w:top w:val="single" w:sz="12" w:space="0" w:color="auto"/>
              <w:left w:val="nil"/>
              <w:bottom w:val="nil"/>
              <w:right w:val="single" w:sz="12" w:space="0" w:color="auto"/>
            </w:tcBorders>
          </w:tcPr>
          <w:p w:rsidR="008F74C2" w:rsidRDefault="008F74C2" w:rsidP="00D34BA8">
            <w:pPr>
              <w:rPr>
                <w:rFonts w:ascii="Arial" w:hAnsi="Arial" w:cs="Arial"/>
                <w:sz w:val="22"/>
                <w:szCs w:val="22"/>
              </w:rPr>
            </w:pPr>
          </w:p>
        </w:tc>
      </w:tr>
      <w:tr w:rsidR="008F74C2" w:rsidTr="00D34BA8">
        <w:tc>
          <w:tcPr>
            <w:tcW w:w="1771" w:type="dxa"/>
            <w:gridSpan w:val="2"/>
            <w:tcBorders>
              <w:top w:val="nil"/>
              <w:left w:val="single" w:sz="12" w:space="0" w:color="auto"/>
              <w:bottom w:val="single" w:sz="12" w:space="0" w:color="auto"/>
              <w:right w:val="nil"/>
            </w:tcBorders>
          </w:tcPr>
          <w:p w:rsidR="008F74C2" w:rsidRDefault="008F74C2" w:rsidP="00D34BA8">
            <w:pPr>
              <w:rPr>
                <w:rFonts w:ascii="Arial" w:hAnsi="Arial" w:cs="Arial"/>
                <w:sz w:val="22"/>
                <w:szCs w:val="22"/>
              </w:rPr>
            </w:pPr>
          </w:p>
        </w:tc>
        <w:tc>
          <w:tcPr>
            <w:tcW w:w="2321" w:type="dxa"/>
            <w:tcBorders>
              <w:top w:val="nil"/>
              <w:left w:val="nil"/>
              <w:bottom w:val="single" w:sz="12" w:space="0" w:color="auto"/>
              <w:right w:val="nil"/>
            </w:tcBorders>
          </w:tcPr>
          <w:p w:rsidR="008F74C2" w:rsidRDefault="008F74C2" w:rsidP="00D34BA8">
            <w:pPr>
              <w:rPr>
                <w:rFonts w:ascii="Arial" w:hAnsi="Arial" w:cs="Arial"/>
                <w:sz w:val="18"/>
                <w:szCs w:val="18"/>
              </w:rPr>
            </w:pPr>
          </w:p>
        </w:tc>
        <w:tc>
          <w:tcPr>
            <w:tcW w:w="2219" w:type="dxa"/>
            <w:tcBorders>
              <w:top w:val="nil"/>
              <w:left w:val="nil"/>
              <w:bottom w:val="single" w:sz="12" w:space="0" w:color="auto"/>
              <w:right w:val="nil"/>
            </w:tcBorders>
          </w:tcPr>
          <w:p w:rsidR="008F74C2" w:rsidRDefault="008F74C2" w:rsidP="00D34BA8">
            <w:pPr>
              <w:rPr>
                <w:rFonts w:ascii="Arial" w:hAnsi="Arial" w:cs="Arial"/>
                <w:sz w:val="22"/>
                <w:szCs w:val="22"/>
              </w:rPr>
            </w:pPr>
          </w:p>
        </w:tc>
        <w:tc>
          <w:tcPr>
            <w:tcW w:w="2853" w:type="dxa"/>
            <w:gridSpan w:val="3"/>
            <w:tcBorders>
              <w:top w:val="nil"/>
              <w:left w:val="nil"/>
              <w:bottom w:val="single" w:sz="12" w:space="0" w:color="auto"/>
              <w:right w:val="single" w:sz="12" w:space="0" w:color="auto"/>
            </w:tcBorders>
          </w:tcPr>
          <w:p w:rsidR="008F74C2" w:rsidRDefault="008F74C2" w:rsidP="00D34BA8">
            <w:pPr>
              <w:rPr>
                <w:rFonts w:ascii="Arial" w:hAnsi="Arial" w:cs="Arial"/>
                <w:sz w:val="22"/>
                <w:szCs w:val="22"/>
              </w:rPr>
            </w:pPr>
          </w:p>
        </w:tc>
      </w:tr>
      <w:tr w:rsidR="008F74C2" w:rsidTr="001E6D44">
        <w:tblPrEx>
          <w:tblBorders>
            <w:bottom w:val="none" w:sz="0" w:space="0" w:color="auto"/>
          </w:tblBorders>
        </w:tblPrEx>
        <w:tc>
          <w:tcPr>
            <w:tcW w:w="1063" w:type="dxa"/>
            <w:tcBorders>
              <w:top w:val="nil"/>
              <w:left w:val="nil"/>
              <w:bottom w:val="nil"/>
              <w:right w:val="nil"/>
            </w:tcBorders>
          </w:tcPr>
          <w:p w:rsidR="008F74C2" w:rsidRDefault="008F74C2" w:rsidP="00D34BA8">
            <w:pPr>
              <w:rPr>
                <w:rFonts w:ascii="Arial" w:hAnsi="Arial" w:cs="Arial"/>
                <w:b/>
                <w:bCs/>
                <w:sz w:val="18"/>
                <w:szCs w:val="18"/>
              </w:rPr>
            </w:pPr>
            <w:proofErr w:type="spellStart"/>
            <w:r>
              <w:rPr>
                <w:rFonts w:ascii="Arial" w:hAnsi="Arial" w:cs="Arial"/>
                <w:b/>
                <w:bCs/>
                <w:sz w:val="18"/>
                <w:szCs w:val="18"/>
              </w:rPr>
              <w:t>Saksnr</w:t>
            </w:r>
            <w:proofErr w:type="spellEnd"/>
            <w:r>
              <w:rPr>
                <w:rFonts w:ascii="Arial" w:hAnsi="Arial" w:cs="Arial"/>
                <w:b/>
                <w:bCs/>
                <w:sz w:val="18"/>
                <w:szCs w:val="18"/>
              </w:rPr>
              <w:t>.:</w:t>
            </w:r>
          </w:p>
        </w:tc>
        <w:tc>
          <w:tcPr>
            <w:tcW w:w="6945" w:type="dxa"/>
            <w:gridSpan w:val="4"/>
            <w:tcBorders>
              <w:top w:val="nil"/>
              <w:left w:val="nil"/>
              <w:bottom w:val="nil"/>
              <w:right w:val="nil"/>
            </w:tcBorders>
          </w:tcPr>
          <w:p w:rsidR="008F74C2" w:rsidRDefault="008F74C2" w:rsidP="00D34BA8">
            <w:pPr>
              <w:rPr>
                <w:rFonts w:ascii="Arial" w:hAnsi="Arial" w:cs="Arial"/>
                <w:b/>
                <w:bCs/>
                <w:sz w:val="18"/>
                <w:szCs w:val="18"/>
              </w:rPr>
            </w:pPr>
            <w:r>
              <w:rPr>
                <w:rFonts w:ascii="Arial" w:hAnsi="Arial" w:cs="Arial"/>
                <w:b/>
                <w:bCs/>
                <w:sz w:val="18"/>
                <w:szCs w:val="18"/>
              </w:rPr>
              <w:t>Utvalg</w:t>
            </w:r>
          </w:p>
        </w:tc>
        <w:tc>
          <w:tcPr>
            <w:tcW w:w="1156" w:type="dxa"/>
            <w:gridSpan w:val="2"/>
            <w:tcBorders>
              <w:top w:val="nil"/>
              <w:left w:val="nil"/>
              <w:bottom w:val="nil"/>
              <w:right w:val="nil"/>
            </w:tcBorders>
          </w:tcPr>
          <w:p w:rsidR="008F74C2" w:rsidRDefault="008F74C2" w:rsidP="00D34BA8">
            <w:pPr>
              <w:rPr>
                <w:rFonts w:ascii="Arial" w:hAnsi="Arial" w:cs="Arial"/>
                <w:b/>
                <w:bCs/>
                <w:sz w:val="18"/>
                <w:szCs w:val="18"/>
              </w:rPr>
            </w:pPr>
            <w:r>
              <w:rPr>
                <w:rFonts w:ascii="Arial" w:hAnsi="Arial" w:cs="Arial"/>
                <w:b/>
                <w:bCs/>
                <w:sz w:val="18"/>
                <w:szCs w:val="18"/>
              </w:rPr>
              <w:t>Møtedato</w:t>
            </w:r>
          </w:p>
        </w:tc>
      </w:tr>
      <w:tr w:rsidR="008F74C2" w:rsidTr="00D34BA8">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8F74C2" w:rsidRDefault="00226A05" w:rsidP="00226A05">
            <w:pPr>
              <w:rPr>
                <w:rFonts w:ascii="Arial" w:hAnsi="Arial" w:cs="Arial"/>
                <w:b/>
                <w:bCs/>
                <w:sz w:val="18"/>
                <w:szCs w:val="18"/>
              </w:rPr>
            </w:pPr>
            <w:r>
              <w:rPr>
                <w:rFonts w:ascii="Arial" w:hAnsi="Arial" w:cs="Arial"/>
                <w:sz w:val="18"/>
                <w:szCs w:val="18"/>
              </w:rPr>
              <w:t>32</w:t>
            </w:r>
            <w:r w:rsidR="008F74C2">
              <w:rPr>
                <w:rFonts w:ascii="Arial" w:hAnsi="Arial" w:cs="Arial"/>
                <w:sz w:val="18"/>
                <w:szCs w:val="18"/>
              </w:rPr>
              <w:t>/1</w:t>
            </w:r>
            <w:r>
              <w:rPr>
                <w:rFonts w:ascii="Arial" w:hAnsi="Arial" w:cs="Arial"/>
                <w:sz w:val="18"/>
                <w:szCs w:val="18"/>
              </w:rPr>
              <w:t>4</w:t>
            </w:r>
          </w:p>
        </w:tc>
        <w:tc>
          <w:tcPr>
            <w:tcW w:w="6945" w:type="dxa"/>
            <w:gridSpan w:val="4"/>
            <w:tcBorders>
              <w:top w:val="nil"/>
              <w:left w:val="nil"/>
              <w:bottom w:val="nil"/>
              <w:right w:val="nil"/>
            </w:tcBorders>
          </w:tcPr>
          <w:p w:rsidR="008F74C2" w:rsidRDefault="008F74C2" w:rsidP="00D34BA8">
            <w:pPr>
              <w:rPr>
                <w:rFonts w:ascii="Arial" w:hAnsi="Arial" w:cs="Arial"/>
                <w:b/>
                <w:bCs/>
                <w:sz w:val="18"/>
                <w:szCs w:val="18"/>
              </w:rPr>
            </w:pPr>
            <w:r>
              <w:rPr>
                <w:rFonts w:ascii="Arial" w:hAnsi="Arial" w:cs="Arial"/>
                <w:sz w:val="18"/>
                <w:szCs w:val="18"/>
              </w:rPr>
              <w:t>STYRET I INDRE ØSTFOLD RENOVASJON</w:t>
            </w:r>
          </w:p>
        </w:tc>
        <w:tc>
          <w:tcPr>
            <w:tcW w:w="1134" w:type="dxa"/>
            <w:tcBorders>
              <w:top w:val="nil"/>
              <w:left w:val="nil"/>
              <w:bottom w:val="nil"/>
              <w:right w:val="nil"/>
            </w:tcBorders>
          </w:tcPr>
          <w:p w:rsidR="008F74C2" w:rsidRDefault="008F74C2" w:rsidP="00226A05">
            <w:pPr>
              <w:rPr>
                <w:rFonts w:ascii="Arial" w:hAnsi="Arial" w:cs="Arial"/>
                <w:sz w:val="18"/>
                <w:szCs w:val="18"/>
              </w:rPr>
            </w:pPr>
            <w:r>
              <w:rPr>
                <w:rFonts w:ascii="Arial" w:hAnsi="Arial" w:cs="Arial"/>
                <w:sz w:val="18"/>
                <w:szCs w:val="18"/>
              </w:rPr>
              <w:t>1</w:t>
            </w:r>
            <w:r w:rsidR="00226A05">
              <w:rPr>
                <w:rFonts w:ascii="Arial" w:hAnsi="Arial" w:cs="Arial"/>
                <w:sz w:val="18"/>
                <w:szCs w:val="18"/>
              </w:rPr>
              <w:t>5</w:t>
            </w:r>
            <w:r>
              <w:rPr>
                <w:rFonts w:ascii="Arial" w:hAnsi="Arial" w:cs="Arial"/>
                <w:sz w:val="18"/>
                <w:szCs w:val="18"/>
              </w:rPr>
              <w:t>.10.201</w:t>
            </w:r>
            <w:r w:rsidR="00226A05">
              <w:rPr>
                <w:rFonts w:ascii="Arial" w:hAnsi="Arial" w:cs="Arial"/>
                <w:sz w:val="18"/>
                <w:szCs w:val="18"/>
              </w:rPr>
              <w:t>4</w:t>
            </w:r>
          </w:p>
        </w:tc>
      </w:tr>
      <w:tr w:rsidR="008F74C2" w:rsidTr="00D34BA8">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8F74C2" w:rsidRDefault="00226A05" w:rsidP="00226A05">
            <w:pPr>
              <w:rPr>
                <w:rFonts w:ascii="Arial" w:hAnsi="Arial" w:cs="Arial"/>
                <w:b/>
                <w:bCs/>
                <w:sz w:val="18"/>
                <w:szCs w:val="18"/>
              </w:rPr>
            </w:pPr>
            <w:r>
              <w:rPr>
                <w:rFonts w:ascii="Arial" w:hAnsi="Arial" w:cs="Arial"/>
                <w:sz w:val="18"/>
                <w:szCs w:val="18"/>
              </w:rPr>
              <w:t>07</w:t>
            </w:r>
            <w:r w:rsidR="008F74C2">
              <w:rPr>
                <w:rFonts w:ascii="Arial" w:hAnsi="Arial" w:cs="Arial"/>
                <w:sz w:val="18"/>
                <w:szCs w:val="18"/>
              </w:rPr>
              <w:t>/1</w:t>
            </w:r>
            <w:r>
              <w:rPr>
                <w:rFonts w:ascii="Arial" w:hAnsi="Arial" w:cs="Arial"/>
                <w:sz w:val="18"/>
                <w:szCs w:val="18"/>
              </w:rPr>
              <w:t>4</w:t>
            </w:r>
          </w:p>
        </w:tc>
        <w:tc>
          <w:tcPr>
            <w:tcW w:w="6945" w:type="dxa"/>
            <w:gridSpan w:val="4"/>
            <w:tcBorders>
              <w:top w:val="nil"/>
              <w:left w:val="nil"/>
              <w:bottom w:val="nil"/>
              <w:right w:val="nil"/>
            </w:tcBorders>
          </w:tcPr>
          <w:p w:rsidR="008F74C2" w:rsidRDefault="008F74C2" w:rsidP="00D34BA8">
            <w:pPr>
              <w:rPr>
                <w:rFonts w:ascii="Arial" w:hAnsi="Arial" w:cs="Arial"/>
                <w:b/>
                <w:bCs/>
                <w:sz w:val="18"/>
                <w:szCs w:val="18"/>
              </w:rPr>
            </w:pPr>
            <w:r>
              <w:rPr>
                <w:rFonts w:ascii="Arial" w:hAnsi="Arial" w:cs="Arial"/>
                <w:sz w:val="18"/>
                <w:szCs w:val="18"/>
              </w:rPr>
              <w:t>REPR</w:t>
            </w:r>
            <w:proofErr w:type="gramStart"/>
            <w:r>
              <w:rPr>
                <w:rFonts w:ascii="Arial" w:hAnsi="Arial" w:cs="Arial"/>
                <w:sz w:val="18"/>
                <w:szCs w:val="18"/>
              </w:rPr>
              <w:t>.SKAP</w:t>
            </w:r>
            <w:proofErr w:type="gramEnd"/>
            <w:r>
              <w:rPr>
                <w:rFonts w:ascii="Arial" w:hAnsi="Arial" w:cs="Arial"/>
                <w:sz w:val="18"/>
                <w:szCs w:val="18"/>
              </w:rPr>
              <w:t xml:space="preserve"> I INDRE ØSTFOLD RENOVASJON</w:t>
            </w:r>
          </w:p>
        </w:tc>
        <w:tc>
          <w:tcPr>
            <w:tcW w:w="1134" w:type="dxa"/>
            <w:tcBorders>
              <w:top w:val="nil"/>
              <w:left w:val="nil"/>
              <w:bottom w:val="nil"/>
              <w:right w:val="nil"/>
            </w:tcBorders>
          </w:tcPr>
          <w:p w:rsidR="008F74C2" w:rsidRDefault="00226A05" w:rsidP="00570C08">
            <w:pPr>
              <w:rPr>
                <w:rFonts w:ascii="Arial" w:hAnsi="Arial" w:cs="Arial"/>
                <w:sz w:val="18"/>
                <w:szCs w:val="18"/>
              </w:rPr>
            </w:pPr>
            <w:r>
              <w:rPr>
                <w:rFonts w:ascii="Arial" w:hAnsi="Arial" w:cs="Arial"/>
                <w:sz w:val="18"/>
                <w:szCs w:val="18"/>
              </w:rPr>
              <w:t>24</w:t>
            </w:r>
            <w:r w:rsidR="008F74C2">
              <w:rPr>
                <w:rFonts w:ascii="Arial" w:hAnsi="Arial" w:cs="Arial"/>
                <w:sz w:val="18"/>
                <w:szCs w:val="18"/>
              </w:rPr>
              <w:t>.1</w:t>
            </w:r>
            <w:r w:rsidR="00570C08">
              <w:rPr>
                <w:rFonts w:ascii="Arial" w:hAnsi="Arial" w:cs="Arial"/>
                <w:sz w:val="18"/>
                <w:szCs w:val="18"/>
              </w:rPr>
              <w:t>0</w:t>
            </w:r>
            <w:r w:rsidR="008F74C2">
              <w:rPr>
                <w:rFonts w:ascii="Arial" w:hAnsi="Arial" w:cs="Arial"/>
                <w:sz w:val="18"/>
                <w:szCs w:val="18"/>
              </w:rPr>
              <w:t>.201</w:t>
            </w:r>
            <w:r>
              <w:rPr>
                <w:rFonts w:ascii="Arial" w:hAnsi="Arial" w:cs="Arial"/>
                <w:sz w:val="18"/>
                <w:szCs w:val="18"/>
              </w:rPr>
              <w:t>4</w:t>
            </w:r>
          </w:p>
        </w:tc>
      </w:tr>
      <w:tr w:rsidR="001E6D44" w:rsidTr="008653D5">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1E6D44" w:rsidRDefault="001E6D44" w:rsidP="001E6D44">
            <w:pPr>
              <w:rPr>
                <w:rFonts w:ascii="Arial" w:hAnsi="Arial" w:cs="Arial"/>
                <w:b/>
                <w:bCs/>
                <w:sz w:val="18"/>
                <w:szCs w:val="18"/>
              </w:rPr>
            </w:pPr>
            <w:r>
              <w:rPr>
                <w:rFonts w:ascii="Arial" w:hAnsi="Arial" w:cs="Arial"/>
                <w:sz w:val="18"/>
                <w:szCs w:val="18"/>
              </w:rPr>
              <w:t>35/14</w:t>
            </w:r>
          </w:p>
        </w:tc>
        <w:tc>
          <w:tcPr>
            <w:tcW w:w="6945" w:type="dxa"/>
            <w:gridSpan w:val="4"/>
            <w:tcBorders>
              <w:top w:val="nil"/>
              <w:left w:val="nil"/>
              <w:bottom w:val="nil"/>
              <w:right w:val="nil"/>
            </w:tcBorders>
          </w:tcPr>
          <w:p w:rsidR="001E6D44" w:rsidRDefault="001E6D44" w:rsidP="008653D5">
            <w:pPr>
              <w:rPr>
                <w:rFonts w:ascii="Arial" w:hAnsi="Arial" w:cs="Arial"/>
                <w:b/>
                <w:bCs/>
                <w:sz w:val="18"/>
                <w:szCs w:val="18"/>
              </w:rPr>
            </w:pPr>
            <w:r>
              <w:rPr>
                <w:rFonts w:ascii="Arial" w:hAnsi="Arial" w:cs="Arial"/>
                <w:sz w:val="18"/>
                <w:szCs w:val="18"/>
              </w:rPr>
              <w:t>STYRET I INDRE ØSTFOLD RENOVASJON</w:t>
            </w:r>
          </w:p>
        </w:tc>
        <w:tc>
          <w:tcPr>
            <w:tcW w:w="1134" w:type="dxa"/>
            <w:tcBorders>
              <w:top w:val="nil"/>
              <w:left w:val="nil"/>
              <w:bottom w:val="nil"/>
              <w:right w:val="nil"/>
            </w:tcBorders>
          </w:tcPr>
          <w:p w:rsidR="001E6D44" w:rsidRDefault="001E6D44" w:rsidP="001E6D44">
            <w:pPr>
              <w:rPr>
                <w:rFonts w:ascii="Arial" w:hAnsi="Arial" w:cs="Arial"/>
                <w:sz w:val="18"/>
                <w:szCs w:val="18"/>
              </w:rPr>
            </w:pPr>
            <w:r>
              <w:rPr>
                <w:rFonts w:ascii="Arial" w:hAnsi="Arial" w:cs="Arial"/>
                <w:sz w:val="18"/>
                <w:szCs w:val="18"/>
              </w:rPr>
              <w:t>03.11.2014</w:t>
            </w:r>
          </w:p>
        </w:tc>
      </w:tr>
      <w:tr w:rsidR="001E6D44" w:rsidTr="008653D5">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1E6D44" w:rsidRDefault="001E6D44" w:rsidP="001E6D44">
            <w:pPr>
              <w:rPr>
                <w:rFonts w:ascii="Arial" w:hAnsi="Arial" w:cs="Arial"/>
                <w:b/>
                <w:bCs/>
                <w:sz w:val="18"/>
                <w:szCs w:val="18"/>
              </w:rPr>
            </w:pPr>
            <w:r>
              <w:rPr>
                <w:rFonts w:ascii="Arial" w:hAnsi="Arial" w:cs="Arial"/>
                <w:sz w:val="18"/>
                <w:szCs w:val="18"/>
              </w:rPr>
              <w:t>09/14</w:t>
            </w:r>
          </w:p>
        </w:tc>
        <w:tc>
          <w:tcPr>
            <w:tcW w:w="6945" w:type="dxa"/>
            <w:gridSpan w:val="4"/>
            <w:tcBorders>
              <w:top w:val="nil"/>
              <w:left w:val="nil"/>
              <w:bottom w:val="nil"/>
              <w:right w:val="nil"/>
            </w:tcBorders>
          </w:tcPr>
          <w:p w:rsidR="001E6D44" w:rsidRDefault="001E6D44" w:rsidP="008653D5">
            <w:pPr>
              <w:rPr>
                <w:rFonts w:ascii="Arial" w:hAnsi="Arial" w:cs="Arial"/>
                <w:b/>
                <w:bCs/>
                <w:sz w:val="18"/>
                <w:szCs w:val="18"/>
              </w:rPr>
            </w:pPr>
            <w:r>
              <w:rPr>
                <w:rFonts w:ascii="Arial" w:hAnsi="Arial" w:cs="Arial"/>
                <w:sz w:val="18"/>
                <w:szCs w:val="18"/>
              </w:rPr>
              <w:t>REPR</w:t>
            </w:r>
            <w:proofErr w:type="gramStart"/>
            <w:r>
              <w:rPr>
                <w:rFonts w:ascii="Arial" w:hAnsi="Arial" w:cs="Arial"/>
                <w:sz w:val="18"/>
                <w:szCs w:val="18"/>
              </w:rPr>
              <w:t>.SKAP</w:t>
            </w:r>
            <w:proofErr w:type="gramEnd"/>
            <w:r>
              <w:rPr>
                <w:rFonts w:ascii="Arial" w:hAnsi="Arial" w:cs="Arial"/>
                <w:sz w:val="18"/>
                <w:szCs w:val="18"/>
              </w:rPr>
              <w:t xml:space="preserve"> I INDRE ØSTFOLD RENOVASJON</w:t>
            </w:r>
          </w:p>
        </w:tc>
        <w:tc>
          <w:tcPr>
            <w:tcW w:w="1134" w:type="dxa"/>
            <w:tcBorders>
              <w:top w:val="nil"/>
              <w:left w:val="nil"/>
              <w:bottom w:val="nil"/>
              <w:right w:val="nil"/>
            </w:tcBorders>
          </w:tcPr>
          <w:p w:rsidR="001E6D44" w:rsidRDefault="001E6D44" w:rsidP="001E6D44">
            <w:pPr>
              <w:rPr>
                <w:rFonts w:ascii="Arial" w:hAnsi="Arial" w:cs="Arial"/>
                <w:sz w:val="18"/>
                <w:szCs w:val="18"/>
              </w:rPr>
            </w:pPr>
            <w:r>
              <w:rPr>
                <w:rFonts w:ascii="Arial" w:hAnsi="Arial" w:cs="Arial"/>
                <w:sz w:val="18"/>
                <w:szCs w:val="18"/>
              </w:rPr>
              <w:t>10.11.2014</w:t>
            </w:r>
          </w:p>
        </w:tc>
      </w:tr>
    </w:tbl>
    <w:p w:rsidR="008F74C2" w:rsidRDefault="008F74C2" w:rsidP="008F74C2">
      <w:pPr>
        <w:tabs>
          <w:tab w:val="left" w:pos="1063"/>
          <w:tab w:val="left" w:pos="6861"/>
          <w:tab w:val="left" w:pos="7938"/>
        </w:tabs>
        <w:rPr>
          <w:rFonts w:ascii="Arial" w:hAnsi="Arial" w:cs="Arial"/>
          <w:sz w:val="18"/>
          <w:szCs w:val="18"/>
        </w:rPr>
      </w:pPr>
    </w:p>
    <w:p w:rsidR="008F74C2" w:rsidRDefault="008F74C2" w:rsidP="008F74C2">
      <w:pPr>
        <w:pBdr>
          <w:bottom w:val="single" w:sz="6" w:space="1" w:color="auto"/>
        </w:pBdr>
        <w:rPr>
          <w:rFonts w:ascii="Arial" w:hAnsi="Arial" w:cs="Arial"/>
          <w:sz w:val="22"/>
          <w:szCs w:val="22"/>
        </w:rPr>
      </w:pPr>
    </w:p>
    <w:p w:rsidR="008F74C2" w:rsidRDefault="008F74C2" w:rsidP="008F74C2">
      <w:pPr>
        <w:rPr>
          <w:rFonts w:ascii="Arial" w:hAnsi="Arial" w:cs="Arial"/>
          <w:sz w:val="22"/>
          <w:szCs w:val="22"/>
        </w:rPr>
      </w:pPr>
    </w:p>
    <w:p w:rsidR="008F74C2" w:rsidRDefault="008F74C2" w:rsidP="008F74C2">
      <w:pPr>
        <w:ind w:right="-22"/>
        <w:rPr>
          <w:rFonts w:ascii="Arial" w:hAnsi="Arial" w:cs="Arial"/>
          <w:b/>
          <w:bCs/>
          <w:sz w:val="22"/>
          <w:szCs w:val="22"/>
        </w:rPr>
      </w:pPr>
    </w:p>
    <w:p w:rsidR="008F74C2" w:rsidRDefault="008F74C2" w:rsidP="008F74C2">
      <w:pPr>
        <w:ind w:right="-22"/>
        <w:rPr>
          <w:rFonts w:ascii="Arial" w:hAnsi="Arial" w:cs="Arial"/>
          <w:b/>
          <w:bCs/>
          <w:sz w:val="22"/>
          <w:szCs w:val="22"/>
        </w:rPr>
      </w:pPr>
      <w:r>
        <w:rPr>
          <w:rFonts w:ascii="Arial" w:hAnsi="Arial" w:cs="Arial"/>
          <w:b/>
          <w:bCs/>
          <w:sz w:val="22"/>
          <w:szCs w:val="22"/>
        </w:rPr>
        <w:t>Vedlegg:</w:t>
      </w:r>
    </w:p>
    <w:p w:rsidR="008F74C2" w:rsidRDefault="008F74C2" w:rsidP="008F74C2">
      <w:pPr>
        <w:ind w:right="-22"/>
        <w:rPr>
          <w:rFonts w:ascii="Arial" w:hAnsi="Arial" w:cs="Arial"/>
          <w:sz w:val="22"/>
          <w:szCs w:val="22"/>
        </w:rPr>
      </w:pPr>
    </w:p>
    <w:p w:rsidR="008F74C2" w:rsidRDefault="004126D0" w:rsidP="004642D2">
      <w:pPr>
        <w:numPr>
          <w:ilvl w:val="0"/>
          <w:numId w:val="48"/>
        </w:numPr>
        <w:ind w:left="426" w:right="-22"/>
        <w:rPr>
          <w:rFonts w:ascii="Arial" w:hAnsi="Arial" w:cs="Arial"/>
          <w:sz w:val="22"/>
          <w:szCs w:val="22"/>
        </w:rPr>
      </w:pPr>
      <w:r>
        <w:rPr>
          <w:rFonts w:ascii="Arial" w:hAnsi="Arial" w:cs="Arial"/>
          <w:sz w:val="22"/>
          <w:szCs w:val="22"/>
        </w:rPr>
        <w:t>Revidert b</w:t>
      </w:r>
      <w:r w:rsidR="008F74C2">
        <w:rPr>
          <w:rFonts w:ascii="Arial" w:hAnsi="Arial" w:cs="Arial"/>
          <w:sz w:val="22"/>
          <w:szCs w:val="22"/>
        </w:rPr>
        <w:t>udsjett 201</w:t>
      </w:r>
      <w:r w:rsidR="00226A05">
        <w:rPr>
          <w:rFonts w:ascii="Arial" w:hAnsi="Arial" w:cs="Arial"/>
          <w:sz w:val="22"/>
          <w:szCs w:val="22"/>
        </w:rPr>
        <w:t>5</w:t>
      </w:r>
      <w:r w:rsidR="008F74C2">
        <w:rPr>
          <w:rFonts w:ascii="Arial" w:hAnsi="Arial" w:cs="Arial"/>
          <w:sz w:val="22"/>
          <w:szCs w:val="22"/>
        </w:rPr>
        <w:t xml:space="preserve"> - hovedtall</w:t>
      </w:r>
    </w:p>
    <w:p w:rsidR="008F74C2" w:rsidRDefault="008F74C2" w:rsidP="008F74C2">
      <w:pPr>
        <w:ind w:right="-22"/>
        <w:rPr>
          <w:rFonts w:ascii="Arial" w:hAnsi="Arial" w:cs="Arial"/>
          <w:sz w:val="22"/>
          <w:szCs w:val="22"/>
        </w:rPr>
      </w:pPr>
    </w:p>
    <w:p w:rsidR="008F74C2" w:rsidRDefault="008F74C2" w:rsidP="008F74C2">
      <w:pPr>
        <w:ind w:right="-22"/>
        <w:rPr>
          <w:rFonts w:ascii="Arial" w:hAnsi="Arial" w:cs="Arial"/>
          <w:sz w:val="22"/>
          <w:szCs w:val="22"/>
        </w:rPr>
      </w:pPr>
    </w:p>
    <w:p w:rsidR="008F74C2" w:rsidRDefault="008F74C2" w:rsidP="008F74C2">
      <w:pPr>
        <w:ind w:right="-22"/>
        <w:rPr>
          <w:rFonts w:ascii="Arial" w:hAnsi="Arial" w:cs="Arial"/>
          <w:b/>
          <w:bCs/>
          <w:sz w:val="22"/>
          <w:szCs w:val="22"/>
        </w:rPr>
      </w:pPr>
      <w:r>
        <w:rPr>
          <w:rFonts w:ascii="Arial" w:hAnsi="Arial" w:cs="Arial"/>
          <w:b/>
          <w:bCs/>
          <w:sz w:val="22"/>
          <w:szCs w:val="22"/>
        </w:rPr>
        <w:t>Saken gjelder:</w:t>
      </w:r>
    </w:p>
    <w:p w:rsidR="008F74C2" w:rsidRDefault="008F74C2" w:rsidP="008F74C2">
      <w:pPr>
        <w:tabs>
          <w:tab w:val="left" w:pos="567"/>
          <w:tab w:val="left" w:pos="1134"/>
          <w:tab w:val="left" w:pos="1701"/>
          <w:tab w:val="left" w:pos="2268"/>
        </w:tabs>
        <w:ind w:right="-22"/>
        <w:rPr>
          <w:rFonts w:ascii="Arial" w:hAnsi="Arial" w:cs="Arial"/>
          <w:sz w:val="22"/>
          <w:szCs w:val="22"/>
        </w:rPr>
      </w:pPr>
    </w:p>
    <w:p w:rsidR="008F74C2" w:rsidRDefault="008F74C2" w:rsidP="008F74C2">
      <w:pPr>
        <w:tabs>
          <w:tab w:val="left" w:pos="567"/>
          <w:tab w:val="left" w:pos="1134"/>
          <w:tab w:val="left" w:pos="1701"/>
          <w:tab w:val="left" w:pos="2268"/>
        </w:tabs>
        <w:ind w:right="-22"/>
        <w:rPr>
          <w:rFonts w:ascii="Arial" w:hAnsi="Arial" w:cs="Arial"/>
          <w:sz w:val="22"/>
          <w:szCs w:val="22"/>
        </w:rPr>
      </w:pPr>
      <w:r>
        <w:rPr>
          <w:rFonts w:ascii="Arial" w:hAnsi="Arial" w:cs="Arial"/>
          <w:sz w:val="22"/>
          <w:szCs w:val="22"/>
        </w:rPr>
        <w:t>Behandling av</w:t>
      </w:r>
      <w:r w:rsidR="001E6D44">
        <w:rPr>
          <w:rFonts w:ascii="Arial" w:hAnsi="Arial" w:cs="Arial"/>
          <w:sz w:val="22"/>
          <w:szCs w:val="22"/>
        </w:rPr>
        <w:t xml:space="preserve"> revidert</w:t>
      </w:r>
      <w:r>
        <w:rPr>
          <w:rFonts w:ascii="Arial" w:hAnsi="Arial" w:cs="Arial"/>
          <w:sz w:val="22"/>
          <w:szCs w:val="22"/>
        </w:rPr>
        <w:t xml:space="preserve"> budsjett 201</w:t>
      </w:r>
      <w:r w:rsidR="00226A05">
        <w:rPr>
          <w:rFonts w:ascii="Arial" w:hAnsi="Arial" w:cs="Arial"/>
          <w:sz w:val="22"/>
          <w:szCs w:val="22"/>
        </w:rPr>
        <w:t>5</w:t>
      </w:r>
      <w:r>
        <w:rPr>
          <w:rFonts w:ascii="Arial" w:hAnsi="Arial" w:cs="Arial"/>
          <w:sz w:val="22"/>
          <w:szCs w:val="22"/>
        </w:rPr>
        <w:t xml:space="preserve"> for IØR IKS.</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8F74C2" w:rsidRDefault="008F74C2" w:rsidP="008F74C2">
      <w:pPr>
        <w:tabs>
          <w:tab w:val="left" w:pos="567"/>
          <w:tab w:val="left" w:pos="1134"/>
          <w:tab w:val="left" w:pos="1701"/>
          <w:tab w:val="left" w:pos="2268"/>
        </w:tabs>
        <w:ind w:right="-22"/>
        <w:rPr>
          <w:rFonts w:ascii="Arial" w:hAnsi="Arial" w:cs="Arial"/>
          <w:sz w:val="22"/>
          <w:szCs w:val="22"/>
        </w:rPr>
      </w:pPr>
    </w:p>
    <w:p w:rsidR="008F74C2" w:rsidRDefault="008F74C2" w:rsidP="008F74C2">
      <w:pPr>
        <w:tabs>
          <w:tab w:val="left" w:pos="567"/>
          <w:tab w:val="left" w:pos="1134"/>
          <w:tab w:val="left" w:pos="1701"/>
          <w:tab w:val="left" w:pos="2268"/>
        </w:tabs>
        <w:ind w:right="-22"/>
        <w:rPr>
          <w:rFonts w:ascii="Arial" w:hAnsi="Arial" w:cs="Arial"/>
          <w:sz w:val="22"/>
          <w:szCs w:val="22"/>
        </w:rPr>
      </w:pPr>
    </w:p>
    <w:p w:rsidR="008F74C2" w:rsidRDefault="008F74C2" w:rsidP="008F74C2">
      <w:pPr>
        <w:tabs>
          <w:tab w:val="left" w:pos="567"/>
          <w:tab w:val="left" w:pos="1134"/>
          <w:tab w:val="left" w:pos="1701"/>
          <w:tab w:val="left" w:pos="2268"/>
        </w:tabs>
        <w:ind w:right="-22"/>
        <w:rPr>
          <w:rFonts w:ascii="Arial" w:hAnsi="Arial" w:cs="Arial"/>
          <w:b/>
          <w:bCs/>
          <w:sz w:val="22"/>
          <w:szCs w:val="22"/>
        </w:rPr>
      </w:pPr>
      <w:r>
        <w:rPr>
          <w:rFonts w:ascii="Arial" w:hAnsi="Arial" w:cs="Arial"/>
          <w:b/>
          <w:bCs/>
          <w:sz w:val="22"/>
          <w:szCs w:val="22"/>
        </w:rPr>
        <w:t>Bakgrunn og saksopplysninger:</w:t>
      </w:r>
    </w:p>
    <w:p w:rsidR="008F74C2" w:rsidRDefault="008F74C2" w:rsidP="008F74C2">
      <w:pPr>
        <w:tabs>
          <w:tab w:val="left" w:pos="567"/>
          <w:tab w:val="left" w:pos="1134"/>
          <w:tab w:val="left" w:pos="1701"/>
          <w:tab w:val="left" w:pos="2268"/>
        </w:tabs>
        <w:ind w:right="-22"/>
        <w:rPr>
          <w:rFonts w:ascii="Arial" w:hAnsi="Arial" w:cs="Arial"/>
          <w:sz w:val="22"/>
          <w:szCs w:val="22"/>
        </w:rPr>
      </w:pPr>
    </w:p>
    <w:p w:rsidR="004126D0" w:rsidRDefault="004126D0" w:rsidP="004126D0">
      <w:pPr>
        <w:rPr>
          <w:rFonts w:ascii="Arial" w:hAnsi="Arial" w:cs="Arial"/>
          <w:sz w:val="22"/>
          <w:szCs w:val="22"/>
        </w:rPr>
      </w:pPr>
      <w:r>
        <w:rPr>
          <w:rFonts w:ascii="Arial" w:hAnsi="Arial" w:cs="Arial"/>
          <w:sz w:val="22"/>
          <w:szCs w:val="22"/>
        </w:rPr>
        <w:t>Vedtak i representantskapet 24.10.2014:</w:t>
      </w:r>
    </w:p>
    <w:p w:rsidR="004126D0" w:rsidRPr="00477426" w:rsidRDefault="004126D0" w:rsidP="004126D0">
      <w:pPr>
        <w:rPr>
          <w:rFonts w:ascii="Arial" w:hAnsi="Arial" w:cs="Arial"/>
          <w:i/>
          <w:sz w:val="22"/>
          <w:szCs w:val="22"/>
        </w:rPr>
      </w:pPr>
      <w:r w:rsidRPr="00477426">
        <w:rPr>
          <w:rFonts w:ascii="Arial" w:hAnsi="Arial" w:cs="Arial"/>
          <w:i/>
          <w:sz w:val="22"/>
          <w:szCs w:val="22"/>
        </w:rPr>
        <w:t>Budsjett 2015 skal ha samme økonomiske ramme som budsjett 2014 med eventuell konsekvensjustering av ikke reversible vedtak fattet i 2014. Der kostnadsveksten og derved konsekvensen av tilpassingen er sånn at leveransen til eierkommunene endres utilsiktet negativt, må det snarlig rapporteres om dette fra styret.</w:t>
      </w:r>
    </w:p>
    <w:p w:rsidR="004126D0" w:rsidRDefault="004126D0" w:rsidP="004126D0">
      <w:pPr>
        <w:tabs>
          <w:tab w:val="left" w:pos="567"/>
          <w:tab w:val="left" w:pos="1134"/>
          <w:tab w:val="left" w:pos="1701"/>
          <w:tab w:val="left" w:pos="2268"/>
        </w:tabs>
        <w:ind w:right="-22"/>
        <w:rPr>
          <w:rFonts w:ascii="Arial" w:hAnsi="Arial" w:cs="Arial"/>
          <w:sz w:val="22"/>
          <w:szCs w:val="22"/>
        </w:rPr>
      </w:pPr>
    </w:p>
    <w:p w:rsidR="008439E7" w:rsidRPr="00961676" w:rsidRDefault="004126D0" w:rsidP="008439E7">
      <w:pPr>
        <w:rPr>
          <w:rFonts w:ascii="Arial" w:hAnsi="Arial" w:cs="Arial"/>
          <w:sz w:val="22"/>
          <w:szCs w:val="22"/>
        </w:rPr>
      </w:pPr>
      <w:r>
        <w:rPr>
          <w:rFonts w:ascii="Arial" w:hAnsi="Arial" w:cs="Arial"/>
          <w:sz w:val="22"/>
          <w:szCs w:val="22"/>
        </w:rPr>
        <w:t>I henhold til vedtaket er det utarbeidet et revidert budsjett som er oversendt styret til eventuelle merknader. Det har ikke kommet inn innvendinger mot forslaget til revidert budsjett</w:t>
      </w:r>
      <w:r w:rsidR="008439E7" w:rsidRPr="00961676">
        <w:rPr>
          <w:rFonts w:ascii="Arial" w:hAnsi="Arial" w:cs="Arial"/>
          <w:sz w:val="22"/>
          <w:szCs w:val="22"/>
        </w:rPr>
        <w:t>.</w:t>
      </w:r>
    </w:p>
    <w:p w:rsidR="008439E7" w:rsidRPr="00961676" w:rsidRDefault="008439E7" w:rsidP="008439E7">
      <w:pPr>
        <w:rPr>
          <w:rFonts w:ascii="Arial" w:hAnsi="Arial" w:cs="Arial"/>
          <w:sz w:val="22"/>
          <w:szCs w:val="22"/>
        </w:rPr>
      </w:pPr>
    </w:p>
    <w:p w:rsidR="008439E7" w:rsidRPr="00961676" w:rsidRDefault="008439E7" w:rsidP="008439E7">
      <w:pPr>
        <w:rPr>
          <w:rFonts w:ascii="Arial" w:hAnsi="Arial" w:cs="Arial"/>
          <w:sz w:val="22"/>
          <w:szCs w:val="22"/>
        </w:rPr>
      </w:pPr>
      <w:r w:rsidRPr="00961676">
        <w:rPr>
          <w:rFonts w:ascii="Arial" w:hAnsi="Arial" w:cs="Arial"/>
          <w:sz w:val="22"/>
          <w:szCs w:val="22"/>
        </w:rPr>
        <w:t xml:space="preserve">I henhold til Forurensingsloven skal renovasjonsgebyrene dekke de totale utgifter IØR og kommunene har med husholdningsavfallet. IØR foretar nå en selvkostberegning der felleskostnader (200 – kapitel) er blitt fordelt mellom aktiviteter knyttet til husholdningsavfall og næringsavfall.    </w:t>
      </w:r>
    </w:p>
    <w:p w:rsidR="008439E7" w:rsidRPr="00961676" w:rsidRDefault="008439E7" w:rsidP="008439E7">
      <w:pPr>
        <w:rPr>
          <w:rFonts w:ascii="Arial" w:hAnsi="Arial" w:cs="Arial"/>
          <w:sz w:val="22"/>
          <w:szCs w:val="22"/>
        </w:rPr>
      </w:pPr>
    </w:p>
    <w:p w:rsidR="008439E7" w:rsidRPr="00961676" w:rsidRDefault="008439E7" w:rsidP="008439E7">
      <w:pPr>
        <w:rPr>
          <w:rFonts w:ascii="Arial" w:hAnsi="Arial" w:cs="Arial"/>
          <w:sz w:val="22"/>
          <w:szCs w:val="22"/>
        </w:rPr>
      </w:pPr>
      <w:r w:rsidRPr="00961676">
        <w:rPr>
          <w:rFonts w:ascii="Arial" w:hAnsi="Arial" w:cs="Arial"/>
          <w:sz w:val="22"/>
          <w:szCs w:val="22"/>
        </w:rPr>
        <w:t xml:space="preserve">IØR har innen selvkost husholdning et underskudd på </w:t>
      </w:r>
      <w:r w:rsidRPr="0083587D">
        <w:rPr>
          <w:rFonts w:ascii="Arial" w:hAnsi="Arial" w:cs="Arial"/>
          <w:sz w:val="22"/>
          <w:szCs w:val="22"/>
        </w:rPr>
        <w:t>kr.</w:t>
      </w:r>
      <w:r>
        <w:rPr>
          <w:rFonts w:ascii="Arial" w:hAnsi="Arial" w:cs="Arial"/>
          <w:sz w:val="22"/>
          <w:szCs w:val="22"/>
        </w:rPr>
        <w:t>593</w:t>
      </w:r>
      <w:r w:rsidRPr="0083587D">
        <w:rPr>
          <w:rFonts w:ascii="Arial" w:hAnsi="Arial" w:cs="Arial"/>
          <w:sz w:val="22"/>
          <w:szCs w:val="22"/>
        </w:rPr>
        <w:t>.41</w:t>
      </w:r>
      <w:r>
        <w:rPr>
          <w:rFonts w:ascii="Arial" w:hAnsi="Arial" w:cs="Arial"/>
          <w:sz w:val="22"/>
          <w:szCs w:val="22"/>
        </w:rPr>
        <w:t>3</w:t>
      </w:r>
      <w:r w:rsidRPr="0083587D">
        <w:rPr>
          <w:rFonts w:ascii="Arial" w:hAnsi="Arial" w:cs="Arial"/>
          <w:sz w:val="22"/>
          <w:szCs w:val="22"/>
        </w:rPr>
        <w:t xml:space="preserve"> i inngangen til 201</w:t>
      </w:r>
      <w:r>
        <w:rPr>
          <w:rFonts w:ascii="Arial" w:hAnsi="Arial" w:cs="Arial"/>
          <w:sz w:val="22"/>
          <w:szCs w:val="22"/>
        </w:rPr>
        <w:t>4</w:t>
      </w:r>
      <w:r w:rsidRPr="0083587D">
        <w:rPr>
          <w:rFonts w:ascii="Arial" w:hAnsi="Arial" w:cs="Arial"/>
          <w:sz w:val="22"/>
          <w:szCs w:val="22"/>
        </w:rPr>
        <w:t xml:space="preserve">. </w:t>
      </w:r>
      <w:r w:rsidRPr="00961676">
        <w:rPr>
          <w:rFonts w:ascii="Arial" w:hAnsi="Arial" w:cs="Arial"/>
          <w:sz w:val="22"/>
          <w:szCs w:val="22"/>
        </w:rPr>
        <w:t>Det forventes at dette blir tilbakebetalt i løpet av inneværende år. Det foreslåtte budsjettet legges fram med et posi</w:t>
      </w:r>
      <w:r w:rsidR="004126D0">
        <w:rPr>
          <w:rFonts w:ascii="Arial" w:hAnsi="Arial" w:cs="Arial"/>
          <w:sz w:val="22"/>
          <w:szCs w:val="22"/>
        </w:rPr>
        <w:t>tivt resultat på kr.1.448.025</w:t>
      </w:r>
      <w:r w:rsidR="00361C52">
        <w:rPr>
          <w:rFonts w:ascii="Arial" w:hAnsi="Arial" w:cs="Arial"/>
          <w:sz w:val="22"/>
          <w:szCs w:val="22"/>
        </w:rPr>
        <w:t>,-</w:t>
      </w:r>
      <w:r w:rsidRPr="00961676">
        <w:rPr>
          <w:rFonts w:ascii="Arial" w:hAnsi="Arial" w:cs="Arial"/>
          <w:sz w:val="22"/>
          <w:szCs w:val="22"/>
        </w:rPr>
        <w:t>, s</w:t>
      </w:r>
      <w:r w:rsidR="004126D0">
        <w:rPr>
          <w:rFonts w:ascii="Arial" w:hAnsi="Arial" w:cs="Arial"/>
          <w:sz w:val="22"/>
          <w:szCs w:val="22"/>
        </w:rPr>
        <w:t>om fordeler seg på kr. 853.</w:t>
      </w:r>
      <w:r w:rsidR="00CA2780">
        <w:rPr>
          <w:rFonts w:ascii="Arial" w:hAnsi="Arial" w:cs="Arial"/>
          <w:sz w:val="22"/>
          <w:szCs w:val="22"/>
        </w:rPr>
        <w:t>371 på husholdning og kr. 594.654</w:t>
      </w:r>
      <w:r w:rsidRPr="00961676">
        <w:rPr>
          <w:rFonts w:ascii="Arial" w:hAnsi="Arial" w:cs="Arial"/>
          <w:sz w:val="22"/>
          <w:szCs w:val="22"/>
        </w:rPr>
        <w:t xml:space="preserve">,- på deponivirksomhet. Andel faste felleskostnader som skal faktureres Retura Østfold AS er satt til kr.1.700.000 i tillegg kommer kjøp og salg av fraksjoner.  </w:t>
      </w:r>
    </w:p>
    <w:p w:rsidR="008439E7" w:rsidRPr="00961676" w:rsidRDefault="008439E7" w:rsidP="008439E7">
      <w:pPr>
        <w:rPr>
          <w:rFonts w:ascii="Arial" w:hAnsi="Arial" w:cs="Arial"/>
          <w:sz w:val="22"/>
          <w:szCs w:val="22"/>
        </w:rPr>
      </w:pPr>
    </w:p>
    <w:p w:rsidR="008439E7" w:rsidRPr="00961676" w:rsidRDefault="008439E7" w:rsidP="008439E7">
      <w:pPr>
        <w:rPr>
          <w:rFonts w:ascii="Arial" w:hAnsi="Arial" w:cs="Arial"/>
          <w:sz w:val="22"/>
          <w:szCs w:val="22"/>
        </w:rPr>
      </w:pPr>
      <w:r w:rsidRPr="00961676">
        <w:rPr>
          <w:rFonts w:ascii="Arial" w:hAnsi="Arial" w:cs="Arial"/>
          <w:sz w:val="22"/>
          <w:szCs w:val="22"/>
        </w:rPr>
        <w:t>Kommentarer til de enkelte underkapitler:</w:t>
      </w:r>
    </w:p>
    <w:p w:rsidR="008439E7" w:rsidRPr="00961676" w:rsidRDefault="008439E7" w:rsidP="008439E7">
      <w:pPr>
        <w:rPr>
          <w:rFonts w:ascii="Arial" w:hAnsi="Arial" w:cs="Arial"/>
          <w:sz w:val="22"/>
          <w:szCs w:val="22"/>
        </w:rPr>
      </w:pPr>
    </w:p>
    <w:p w:rsidR="008439E7" w:rsidRPr="00961676" w:rsidRDefault="008439E7" w:rsidP="008439E7">
      <w:pPr>
        <w:rPr>
          <w:rFonts w:ascii="Arial" w:hAnsi="Arial" w:cs="Arial"/>
          <w:b/>
          <w:bCs/>
          <w:sz w:val="22"/>
          <w:szCs w:val="22"/>
        </w:rPr>
      </w:pPr>
      <w:r>
        <w:rPr>
          <w:rFonts w:ascii="Arial" w:hAnsi="Arial" w:cs="Arial"/>
          <w:b/>
          <w:bCs/>
          <w:sz w:val="22"/>
          <w:szCs w:val="22"/>
        </w:rPr>
        <w:t>Drift</w:t>
      </w:r>
    </w:p>
    <w:p w:rsidR="008439E7" w:rsidRPr="00961676" w:rsidRDefault="008439E7" w:rsidP="008439E7">
      <w:pPr>
        <w:rPr>
          <w:rFonts w:ascii="Arial" w:hAnsi="Arial" w:cs="Arial"/>
          <w:bCs/>
          <w:sz w:val="22"/>
          <w:szCs w:val="22"/>
          <w:u w:val="single"/>
        </w:rPr>
      </w:pPr>
      <w:r w:rsidRPr="00961676">
        <w:rPr>
          <w:rFonts w:ascii="Arial" w:hAnsi="Arial" w:cs="Arial"/>
          <w:bCs/>
          <w:sz w:val="22"/>
          <w:szCs w:val="22"/>
          <w:u w:val="single"/>
        </w:rPr>
        <w:t>B2014 –</w:t>
      </w:r>
      <w:r>
        <w:rPr>
          <w:rFonts w:ascii="Arial" w:hAnsi="Arial" w:cs="Arial"/>
          <w:bCs/>
          <w:sz w:val="22"/>
          <w:szCs w:val="22"/>
          <w:u w:val="single"/>
        </w:rPr>
        <w:t xml:space="preserve"> </w:t>
      </w:r>
      <w:r w:rsidR="00CA2780">
        <w:rPr>
          <w:rFonts w:ascii="Arial" w:hAnsi="Arial" w:cs="Arial"/>
          <w:bCs/>
          <w:sz w:val="22"/>
          <w:szCs w:val="22"/>
          <w:u w:val="single"/>
        </w:rPr>
        <w:t xml:space="preserve">kr. </w:t>
      </w:r>
      <w:proofErr w:type="gramStart"/>
      <w:r w:rsidR="00CA2780">
        <w:rPr>
          <w:rFonts w:ascii="Arial" w:hAnsi="Arial" w:cs="Arial"/>
          <w:bCs/>
          <w:sz w:val="22"/>
          <w:szCs w:val="22"/>
          <w:u w:val="single"/>
        </w:rPr>
        <w:t>16.109.731</w:t>
      </w:r>
      <w:proofErr w:type="gramEnd"/>
      <w:r w:rsidR="00CA2780">
        <w:rPr>
          <w:rFonts w:ascii="Arial" w:hAnsi="Arial" w:cs="Arial"/>
          <w:bCs/>
          <w:sz w:val="22"/>
          <w:szCs w:val="22"/>
          <w:u w:val="single"/>
        </w:rPr>
        <w:t>, B2015 – kr. 16.662.731</w:t>
      </w:r>
      <w:r w:rsidRPr="00961676">
        <w:rPr>
          <w:rFonts w:ascii="Arial" w:hAnsi="Arial" w:cs="Arial"/>
          <w:bCs/>
          <w:sz w:val="22"/>
          <w:szCs w:val="22"/>
          <w:u w:val="single"/>
        </w:rPr>
        <w:t xml:space="preserve">,  </w:t>
      </w:r>
    </w:p>
    <w:p w:rsidR="008439E7" w:rsidRPr="00961676" w:rsidRDefault="008439E7" w:rsidP="008439E7">
      <w:pPr>
        <w:rPr>
          <w:rFonts w:ascii="Arial" w:hAnsi="Arial" w:cs="Arial"/>
          <w:sz w:val="22"/>
          <w:szCs w:val="22"/>
        </w:rPr>
      </w:pPr>
      <w:r w:rsidRPr="00961676">
        <w:rPr>
          <w:rFonts w:ascii="Arial" w:hAnsi="Arial" w:cs="Arial"/>
          <w:sz w:val="22"/>
          <w:szCs w:val="22"/>
        </w:rPr>
        <w:t>Kapittelet omfatter utgifter til styret, administrasjon og all øvrig drift på Stegen Avfallsanlegg.    Økningen skyldes i hovedsak forventet lønns- og prisøkning.</w:t>
      </w:r>
    </w:p>
    <w:p w:rsidR="008439E7" w:rsidRPr="00961676" w:rsidRDefault="008439E7" w:rsidP="008439E7">
      <w:pPr>
        <w:rPr>
          <w:rFonts w:ascii="Arial" w:hAnsi="Arial" w:cs="Arial"/>
          <w:sz w:val="22"/>
          <w:szCs w:val="22"/>
        </w:rPr>
      </w:pPr>
      <w:r w:rsidRPr="00961676">
        <w:rPr>
          <w:rFonts w:ascii="Arial" w:hAnsi="Arial" w:cs="Arial"/>
          <w:sz w:val="22"/>
          <w:szCs w:val="22"/>
        </w:rPr>
        <w:t xml:space="preserve">Det er stor aktivitet på Stegen Avfallsanlegg, spesielt på gjenbruksstasjonen. ISO-sertifiseringen samt konsesjonsvilkår medfører at det går mye ressurser til kontroll og dokumentasjon. </w:t>
      </w:r>
    </w:p>
    <w:p w:rsidR="008439E7" w:rsidRDefault="008439E7" w:rsidP="008439E7">
      <w:pPr>
        <w:rPr>
          <w:rFonts w:ascii="Arial" w:hAnsi="Arial" w:cs="Arial"/>
          <w:sz w:val="22"/>
          <w:szCs w:val="22"/>
        </w:rPr>
      </w:pPr>
      <w:r w:rsidRPr="00961676">
        <w:rPr>
          <w:rFonts w:ascii="Arial" w:hAnsi="Arial" w:cs="Arial"/>
          <w:sz w:val="22"/>
          <w:szCs w:val="22"/>
        </w:rPr>
        <w:t xml:space="preserve">Det er tidligere budsjettert kr. 2,0 </w:t>
      </w:r>
      <w:proofErr w:type="spellStart"/>
      <w:r w:rsidRPr="00961676">
        <w:rPr>
          <w:rFonts w:ascii="Arial" w:hAnsi="Arial" w:cs="Arial"/>
          <w:sz w:val="22"/>
          <w:szCs w:val="22"/>
        </w:rPr>
        <w:t>mill</w:t>
      </w:r>
      <w:proofErr w:type="spellEnd"/>
      <w:r w:rsidRPr="00961676">
        <w:rPr>
          <w:rFonts w:ascii="Arial" w:hAnsi="Arial" w:cs="Arial"/>
          <w:sz w:val="22"/>
          <w:szCs w:val="22"/>
        </w:rPr>
        <w:t xml:space="preserve"> til utvikling av gjenbruksstasjonen. Arbeidet med hvordan gjenbruksstasjonen skal se ut i framtiden er påbegynt og ventes avsluttet i løpet inneværende år.</w:t>
      </w:r>
    </w:p>
    <w:p w:rsidR="008439E7" w:rsidRPr="00961676" w:rsidRDefault="008439E7" w:rsidP="008439E7">
      <w:pPr>
        <w:rPr>
          <w:rFonts w:ascii="Arial" w:hAnsi="Arial" w:cs="Arial"/>
          <w:b/>
          <w:bCs/>
          <w:sz w:val="22"/>
          <w:szCs w:val="22"/>
        </w:rPr>
      </w:pPr>
    </w:p>
    <w:p w:rsidR="008439E7" w:rsidRPr="00961676" w:rsidRDefault="008439E7" w:rsidP="008439E7">
      <w:pPr>
        <w:rPr>
          <w:rFonts w:ascii="Arial" w:hAnsi="Arial" w:cs="Arial"/>
          <w:b/>
          <w:bCs/>
          <w:sz w:val="22"/>
          <w:szCs w:val="22"/>
        </w:rPr>
      </w:pPr>
      <w:r w:rsidRPr="00961676">
        <w:rPr>
          <w:rFonts w:ascii="Arial" w:hAnsi="Arial" w:cs="Arial"/>
          <w:b/>
          <w:bCs/>
          <w:sz w:val="22"/>
          <w:szCs w:val="22"/>
        </w:rPr>
        <w:t>Næringsavfall (deponi).</w:t>
      </w:r>
    </w:p>
    <w:p w:rsidR="008439E7" w:rsidRPr="00961676" w:rsidRDefault="00CA2780" w:rsidP="008439E7">
      <w:pPr>
        <w:rPr>
          <w:rFonts w:ascii="Arial" w:hAnsi="Arial" w:cs="Arial"/>
          <w:b/>
          <w:bCs/>
          <w:sz w:val="22"/>
          <w:szCs w:val="22"/>
        </w:rPr>
      </w:pPr>
      <w:r>
        <w:rPr>
          <w:rFonts w:ascii="Arial" w:hAnsi="Arial" w:cs="Arial"/>
          <w:bCs/>
          <w:sz w:val="22"/>
          <w:szCs w:val="22"/>
          <w:u w:val="single"/>
        </w:rPr>
        <w:t>B2014 – kr.6.310.00, B 2015 – kr. 3.900.00</w:t>
      </w:r>
    </w:p>
    <w:p w:rsidR="008439E7" w:rsidRDefault="008439E7" w:rsidP="008439E7">
      <w:pPr>
        <w:rPr>
          <w:rFonts w:ascii="Arial" w:hAnsi="Arial" w:cs="Arial"/>
          <w:sz w:val="22"/>
          <w:szCs w:val="22"/>
        </w:rPr>
      </w:pPr>
      <w:r w:rsidRPr="00961676">
        <w:rPr>
          <w:rFonts w:ascii="Arial" w:hAnsi="Arial" w:cs="Arial"/>
          <w:sz w:val="22"/>
          <w:szCs w:val="22"/>
        </w:rPr>
        <w:t>Kapittelet omfatter direkte inntekter og utgifter på næringsavfall til deponi, samt leieinntekter fra Retura Østfold.  Det er lave priser for mottak av avfall til deponi og lite avfall som skal deponeres. Hovedgrunnen til dette er lave forbrenningspriser, og vi kommer ikke til nå budsjettet for 2014.</w:t>
      </w:r>
      <w:r w:rsidR="00CA2780">
        <w:rPr>
          <w:rFonts w:ascii="Arial" w:hAnsi="Arial" w:cs="Arial"/>
          <w:sz w:val="22"/>
          <w:szCs w:val="22"/>
        </w:rPr>
        <w:t xml:space="preserve"> For 2015 er det varslet av sluttbehandlingsavgiften blir tatt bort og det er bedre utsikter til å nå resultatet for 2015.</w:t>
      </w:r>
    </w:p>
    <w:p w:rsidR="008439E7" w:rsidRPr="00A17AF9" w:rsidRDefault="008439E7" w:rsidP="008439E7">
      <w:pPr>
        <w:rPr>
          <w:rFonts w:ascii="Arial" w:hAnsi="Arial" w:cs="Arial"/>
          <w:sz w:val="22"/>
          <w:szCs w:val="22"/>
        </w:rPr>
      </w:pPr>
      <w:r w:rsidRPr="00A17AF9">
        <w:rPr>
          <w:rFonts w:ascii="Arial" w:hAnsi="Arial" w:cs="Arial"/>
          <w:sz w:val="22"/>
          <w:szCs w:val="22"/>
          <w:u w:val="single"/>
        </w:rPr>
        <w:t>Retura Østfold AS</w:t>
      </w:r>
      <w:r w:rsidRPr="00A17AF9">
        <w:rPr>
          <w:rFonts w:ascii="Arial" w:hAnsi="Arial" w:cs="Arial"/>
          <w:sz w:val="22"/>
          <w:szCs w:val="22"/>
        </w:rPr>
        <w:t xml:space="preserve"> vil grunnet uvanlig stor anleggsvirksomhet i vårt område få et meget godt resultat for 2014. For 2015 ventes et mer normalt år, men det er budsjettert med et </w:t>
      </w:r>
      <w:r w:rsidR="00CA2780">
        <w:rPr>
          <w:rFonts w:ascii="Arial" w:hAnsi="Arial" w:cs="Arial"/>
          <w:sz w:val="22"/>
          <w:szCs w:val="22"/>
        </w:rPr>
        <w:t xml:space="preserve">utbytte på kr.2,0 </w:t>
      </w:r>
      <w:proofErr w:type="spellStart"/>
      <w:r w:rsidR="00CA2780">
        <w:rPr>
          <w:rFonts w:ascii="Arial" w:hAnsi="Arial" w:cs="Arial"/>
          <w:sz w:val="22"/>
          <w:szCs w:val="22"/>
        </w:rPr>
        <w:t>mill</w:t>
      </w:r>
      <w:proofErr w:type="spellEnd"/>
      <w:r w:rsidR="00CA2780">
        <w:rPr>
          <w:rFonts w:ascii="Arial" w:hAnsi="Arial" w:cs="Arial"/>
          <w:sz w:val="22"/>
          <w:szCs w:val="22"/>
        </w:rPr>
        <w:t xml:space="preserve"> i 2015</w:t>
      </w:r>
      <w:r w:rsidRPr="00A17AF9">
        <w:rPr>
          <w:rFonts w:ascii="Arial" w:hAnsi="Arial" w:cs="Arial"/>
          <w:sz w:val="22"/>
          <w:szCs w:val="22"/>
        </w:rPr>
        <w:t>.</w:t>
      </w:r>
    </w:p>
    <w:p w:rsidR="008439E7" w:rsidRPr="00961676" w:rsidRDefault="008439E7" w:rsidP="008439E7">
      <w:pPr>
        <w:rPr>
          <w:rFonts w:ascii="Arial" w:hAnsi="Arial" w:cs="Arial"/>
          <w:sz w:val="22"/>
          <w:szCs w:val="22"/>
        </w:rPr>
      </w:pPr>
    </w:p>
    <w:p w:rsidR="008439E7" w:rsidRPr="00961676" w:rsidRDefault="008439E7" w:rsidP="008439E7">
      <w:pPr>
        <w:rPr>
          <w:rFonts w:ascii="Arial" w:hAnsi="Arial" w:cs="Arial"/>
          <w:sz w:val="22"/>
          <w:szCs w:val="22"/>
        </w:rPr>
      </w:pPr>
    </w:p>
    <w:p w:rsidR="008439E7" w:rsidRPr="00961676" w:rsidRDefault="008439E7" w:rsidP="008439E7">
      <w:pPr>
        <w:keepNext/>
        <w:outlineLvl w:val="0"/>
        <w:rPr>
          <w:rFonts w:ascii="Arial" w:hAnsi="Arial" w:cs="Arial"/>
          <w:b/>
          <w:bCs/>
          <w:sz w:val="22"/>
          <w:szCs w:val="22"/>
        </w:rPr>
      </w:pPr>
      <w:r w:rsidRPr="00961676">
        <w:rPr>
          <w:rFonts w:ascii="Arial" w:hAnsi="Arial" w:cs="Arial"/>
          <w:b/>
          <w:bCs/>
          <w:sz w:val="22"/>
          <w:szCs w:val="22"/>
        </w:rPr>
        <w:t>Husholdningsavfall.</w:t>
      </w:r>
    </w:p>
    <w:p w:rsidR="008439E7" w:rsidRPr="00961676" w:rsidRDefault="008439E7" w:rsidP="008439E7">
      <w:pPr>
        <w:keepNext/>
        <w:outlineLvl w:val="0"/>
        <w:rPr>
          <w:rFonts w:ascii="Arial" w:hAnsi="Arial" w:cs="Arial"/>
          <w:b/>
          <w:bCs/>
          <w:sz w:val="22"/>
          <w:szCs w:val="22"/>
        </w:rPr>
      </w:pPr>
      <w:r w:rsidRPr="00961676">
        <w:rPr>
          <w:rFonts w:ascii="Arial" w:hAnsi="Arial" w:cs="Arial"/>
          <w:bCs/>
          <w:sz w:val="22"/>
          <w:szCs w:val="22"/>
          <w:u w:val="single"/>
        </w:rPr>
        <w:t xml:space="preserve">B 2014 – </w:t>
      </w:r>
      <w:proofErr w:type="gramStart"/>
      <w:r w:rsidR="00CA2780">
        <w:rPr>
          <w:rFonts w:ascii="Arial" w:hAnsi="Arial" w:cs="Arial"/>
          <w:bCs/>
          <w:sz w:val="22"/>
          <w:szCs w:val="22"/>
          <w:u w:val="single"/>
        </w:rPr>
        <w:t>13.410.874</w:t>
      </w:r>
      <w:proofErr w:type="gramEnd"/>
      <w:r w:rsidR="00CA2780">
        <w:rPr>
          <w:rFonts w:ascii="Arial" w:hAnsi="Arial" w:cs="Arial"/>
          <w:bCs/>
          <w:sz w:val="22"/>
          <w:szCs w:val="22"/>
          <w:u w:val="single"/>
        </w:rPr>
        <w:t>, B 2015 kr.14.074.756</w:t>
      </w:r>
      <w:r w:rsidRPr="00961676">
        <w:rPr>
          <w:rFonts w:ascii="Arial" w:hAnsi="Arial" w:cs="Arial"/>
          <w:bCs/>
          <w:sz w:val="22"/>
          <w:szCs w:val="22"/>
          <w:u w:val="single"/>
        </w:rPr>
        <w:t xml:space="preserve"> </w:t>
      </w:r>
    </w:p>
    <w:p w:rsidR="008439E7" w:rsidRPr="00961676" w:rsidRDefault="008439E7" w:rsidP="008439E7">
      <w:pPr>
        <w:rPr>
          <w:rFonts w:ascii="Arial" w:hAnsi="Arial" w:cs="Arial"/>
          <w:sz w:val="22"/>
          <w:szCs w:val="22"/>
        </w:rPr>
      </w:pPr>
      <w:r w:rsidRPr="00961676">
        <w:rPr>
          <w:rFonts w:ascii="Arial" w:hAnsi="Arial" w:cs="Arial"/>
          <w:sz w:val="22"/>
          <w:szCs w:val="22"/>
        </w:rPr>
        <w:t xml:space="preserve">Kapittelet omfatter direkte utgifter og inntekter tilknyttet den lovbestemte delen som IØR har ansvaret for. I henhold til selvkostberegning skal nettoinntekten her balansere med beregnet andel av felles driftskostnader. Refusjonsbeløpet fra kommunene </w:t>
      </w:r>
      <w:r w:rsidR="00C41527">
        <w:rPr>
          <w:rFonts w:ascii="Arial" w:hAnsi="Arial" w:cs="Arial"/>
          <w:sz w:val="22"/>
          <w:szCs w:val="22"/>
        </w:rPr>
        <w:t xml:space="preserve">pr. abonnent </w:t>
      </w:r>
      <w:r w:rsidRPr="00961676">
        <w:rPr>
          <w:rFonts w:ascii="Arial" w:hAnsi="Arial" w:cs="Arial"/>
          <w:sz w:val="22"/>
          <w:szCs w:val="22"/>
        </w:rPr>
        <w:t>som gir grunnlaget for renovasjonsgebyret er budsjettert til kr.</w:t>
      </w:r>
      <w:r w:rsidR="00C41527">
        <w:rPr>
          <w:rFonts w:ascii="Arial" w:hAnsi="Arial" w:cs="Arial"/>
          <w:bCs/>
          <w:sz w:val="22"/>
          <w:szCs w:val="22"/>
        </w:rPr>
        <w:t>42.324.512</w:t>
      </w:r>
      <w:r w:rsidRPr="00961676">
        <w:rPr>
          <w:rFonts w:ascii="Arial" w:hAnsi="Arial" w:cs="Arial"/>
          <w:bCs/>
          <w:sz w:val="22"/>
          <w:szCs w:val="22"/>
        </w:rPr>
        <w:t xml:space="preserve"> inkludert en antatt volumvekst på 1 %. </w:t>
      </w:r>
      <w:r w:rsidR="00C41527">
        <w:rPr>
          <w:rFonts w:ascii="Arial" w:hAnsi="Arial" w:cs="Arial"/>
          <w:bCs/>
          <w:sz w:val="22"/>
          <w:szCs w:val="22"/>
        </w:rPr>
        <w:t xml:space="preserve">I henhold til representantskapets vedtak beholdes </w:t>
      </w:r>
      <w:r w:rsidR="00C41527">
        <w:rPr>
          <w:rFonts w:ascii="Arial" w:hAnsi="Arial" w:cs="Arial"/>
          <w:sz w:val="22"/>
          <w:szCs w:val="22"/>
        </w:rPr>
        <w:t>e</w:t>
      </w:r>
      <w:r w:rsidRPr="00961676">
        <w:rPr>
          <w:rFonts w:ascii="Arial" w:hAnsi="Arial" w:cs="Arial"/>
          <w:sz w:val="22"/>
          <w:szCs w:val="22"/>
        </w:rPr>
        <w:t>nhetsprisen pr. abonnent for 20</w:t>
      </w:r>
      <w:r w:rsidR="00C41527">
        <w:rPr>
          <w:rFonts w:ascii="Arial" w:hAnsi="Arial" w:cs="Arial"/>
          <w:sz w:val="22"/>
          <w:szCs w:val="22"/>
        </w:rPr>
        <w:t xml:space="preserve">15 med kr. 1716 </w:t>
      </w:r>
      <w:r>
        <w:rPr>
          <w:rFonts w:ascii="Arial" w:hAnsi="Arial" w:cs="Arial"/>
          <w:sz w:val="22"/>
          <w:szCs w:val="22"/>
        </w:rPr>
        <w:t>eks. mva.</w:t>
      </w:r>
      <w:r w:rsidRPr="00961676">
        <w:rPr>
          <w:rFonts w:ascii="Arial" w:hAnsi="Arial" w:cs="Arial"/>
          <w:sz w:val="22"/>
          <w:szCs w:val="22"/>
        </w:rPr>
        <w:t xml:space="preserve"> IØRs kostnader for å håndtere husholdningsavfallet og med det gebyret til våre kunder ligger godt under landsgjennomsnittet.</w:t>
      </w:r>
    </w:p>
    <w:p w:rsidR="008439E7" w:rsidRPr="00961676" w:rsidRDefault="008439E7" w:rsidP="008439E7">
      <w:pPr>
        <w:rPr>
          <w:rFonts w:ascii="Arial" w:hAnsi="Arial" w:cs="Arial"/>
          <w:sz w:val="22"/>
          <w:szCs w:val="22"/>
        </w:rPr>
      </w:pPr>
    </w:p>
    <w:p w:rsidR="008439E7" w:rsidRPr="00961676" w:rsidRDefault="008439E7" w:rsidP="008439E7">
      <w:pPr>
        <w:ind w:right="-285"/>
        <w:rPr>
          <w:rFonts w:ascii="Arial" w:hAnsi="Arial" w:cs="Arial"/>
          <w:sz w:val="22"/>
          <w:szCs w:val="22"/>
        </w:rPr>
      </w:pPr>
      <w:r w:rsidRPr="00961676">
        <w:rPr>
          <w:rFonts w:ascii="Arial" w:hAnsi="Arial" w:cs="Arial"/>
          <w:sz w:val="22"/>
          <w:szCs w:val="22"/>
        </w:rPr>
        <w:t>Systemet for innsamling med 5 fraksjoner fungerer godt og en ser ingen grunn til å endre på dette i overskuelig framtid. Det vises også til gode resultater på kundeundersøkelser. Utviklinge</w:t>
      </w:r>
      <w:r>
        <w:rPr>
          <w:rFonts w:ascii="Arial" w:hAnsi="Arial" w:cs="Arial"/>
          <w:sz w:val="22"/>
          <w:szCs w:val="22"/>
        </w:rPr>
        <w:t>n mot</w:t>
      </w:r>
      <w:r w:rsidRPr="00961676">
        <w:rPr>
          <w:rFonts w:ascii="Arial" w:hAnsi="Arial" w:cs="Arial"/>
          <w:sz w:val="22"/>
          <w:szCs w:val="22"/>
        </w:rPr>
        <w:t xml:space="preserve"> at flere ønsker fellesløsninger innebærer behov for mer utstyr og påfølgende utsetting. Disse investeringer er ikke tidligere budsjettert og det er vanskelig å anslå omfanget. I tillegg har IØR på visse betingelser åpnet for å benytte nedgravde løsninger. Det forventes at nedgravde løsninger vil bli en del av husholdningsrenovasjonen.</w:t>
      </w:r>
    </w:p>
    <w:p w:rsidR="008439E7" w:rsidRPr="00961676" w:rsidRDefault="008439E7" w:rsidP="008439E7">
      <w:pPr>
        <w:rPr>
          <w:rFonts w:ascii="Arial" w:hAnsi="Arial" w:cs="Arial"/>
          <w:sz w:val="22"/>
          <w:szCs w:val="22"/>
        </w:rPr>
      </w:pPr>
    </w:p>
    <w:p w:rsidR="008439E7" w:rsidRPr="00961676" w:rsidRDefault="008439E7" w:rsidP="008439E7">
      <w:pPr>
        <w:keepNext/>
        <w:outlineLvl w:val="0"/>
        <w:rPr>
          <w:rFonts w:ascii="Arial" w:hAnsi="Arial" w:cs="Arial"/>
          <w:b/>
          <w:bCs/>
          <w:sz w:val="22"/>
          <w:szCs w:val="22"/>
        </w:rPr>
      </w:pPr>
      <w:r w:rsidRPr="00961676">
        <w:rPr>
          <w:rFonts w:ascii="Arial" w:hAnsi="Arial" w:cs="Arial"/>
          <w:b/>
          <w:bCs/>
          <w:sz w:val="22"/>
          <w:szCs w:val="22"/>
        </w:rPr>
        <w:t>Investeringer</w:t>
      </w:r>
    </w:p>
    <w:p w:rsidR="008439E7" w:rsidRPr="00961676" w:rsidRDefault="008439E7" w:rsidP="008439E7">
      <w:pPr>
        <w:rPr>
          <w:rFonts w:ascii="Arial" w:hAnsi="Arial" w:cs="Arial"/>
          <w:sz w:val="22"/>
          <w:szCs w:val="22"/>
        </w:rPr>
      </w:pPr>
      <w:r w:rsidRPr="00961676">
        <w:rPr>
          <w:rFonts w:ascii="Arial" w:hAnsi="Arial" w:cs="Arial"/>
          <w:sz w:val="22"/>
          <w:szCs w:val="22"/>
        </w:rPr>
        <w:t>IØR har for 2014 en godkjent investeringsramme på totalt 18 mill. kr</w:t>
      </w:r>
      <w:r w:rsidR="00361C52">
        <w:rPr>
          <w:rFonts w:ascii="Arial" w:hAnsi="Arial" w:cs="Arial"/>
          <w:sz w:val="22"/>
          <w:szCs w:val="22"/>
        </w:rPr>
        <w:t>, som foreslås videreført i 2015</w:t>
      </w:r>
      <w:r w:rsidRPr="00961676">
        <w:rPr>
          <w:rFonts w:ascii="Arial" w:hAnsi="Arial" w:cs="Arial"/>
          <w:sz w:val="22"/>
          <w:szCs w:val="22"/>
        </w:rPr>
        <w:t>. Dette inkluderer overbygd omlastingsstasjon, utvikling av gjenvinningsstasjonen og nødvendig komplettering av renovasjonsutstyr. Vi vil i Økonomi- og Handlingsplanen for 2015 -19 komme tilbake til utvikling av gjenvinningsstasjonen og andre investeringer med finansiering av dette.</w:t>
      </w:r>
    </w:p>
    <w:p w:rsidR="008F74C2" w:rsidRDefault="008F74C2" w:rsidP="008F74C2">
      <w:pPr>
        <w:rPr>
          <w:rFonts w:ascii="Arial" w:hAnsi="Arial" w:cs="Arial"/>
          <w:sz w:val="22"/>
          <w:szCs w:val="22"/>
        </w:rPr>
      </w:pPr>
    </w:p>
    <w:p w:rsidR="008F74C2" w:rsidRDefault="008F74C2" w:rsidP="008F74C2">
      <w:pPr>
        <w:rPr>
          <w:rFonts w:ascii="Arial" w:hAnsi="Arial" w:cs="Arial"/>
          <w:sz w:val="22"/>
          <w:szCs w:val="22"/>
        </w:rPr>
      </w:pPr>
    </w:p>
    <w:p w:rsidR="008F74C2" w:rsidRDefault="008F74C2" w:rsidP="008F74C2">
      <w:pPr>
        <w:rPr>
          <w:rFonts w:ascii="Arial" w:hAnsi="Arial" w:cs="Arial"/>
          <w:b/>
          <w:bCs/>
          <w:sz w:val="22"/>
          <w:szCs w:val="22"/>
        </w:rPr>
      </w:pPr>
      <w:r>
        <w:rPr>
          <w:rFonts w:ascii="Arial" w:hAnsi="Arial" w:cs="Arial"/>
          <w:b/>
          <w:bCs/>
          <w:sz w:val="22"/>
          <w:szCs w:val="22"/>
        </w:rPr>
        <w:t>Styrets innstilling til v</w:t>
      </w:r>
      <w:r>
        <w:rPr>
          <w:rFonts w:ascii="Arial" w:hAnsi="Arial" w:cs="Arial"/>
          <w:b/>
          <w:bCs/>
          <w:sz w:val="22"/>
          <w:szCs w:val="22"/>
        </w:rPr>
        <w:fldChar w:fldCharType="begin"/>
      </w:r>
      <w:r>
        <w:rPr>
          <w:rFonts w:ascii="Arial" w:hAnsi="Arial" w:cs="Arial"/>
          <w:b/>
          <w:bCs/>
          <w:sz w:val="22"/>
          <w:szCs w:val="22"/>
        </w:rPr>
        <w:instrText xml:space="preserve">  </w:instrText>
      </w:r>
      <w:r>
        <w:rPr>
          <w:rFonts w:ascii="Arial" w:hAnsi="Arial" w:cs="Arial"/>
          <w:b/>
          <w:bCs/>
          <w:sz w:val="22"/>
          <w:szCs w:val="22"/>
        </w:rPr>
        <w:fldChar w:fldCharType="end"/>
      </w:r>
      <w:r>
        <w:rPr>
          <w:rFonts w:ascii="Arial" w:hAnsi="Arial" w:cs="Arial"/>
          <w:b/>
          <w:bCs/>
          <w:sz w:val="22"/>
          <w:szCs w:val="22"/>
        </w:rPr>
        <w:t>edtak i representantskapet:</w:t>
      </w:r>
    </w:p>
    <w:p w:rsidR="008F74C2" w:rsidRDefault="008F74C2" w:rsidP="008F74C2">
      <w:pPr>
        <w:tabs>
          <w:tab w:val="left" w:pos="567"/>
          <w:tab w:val="left" w:pos="1134"/>
          <w:tab w:val="left" w:pos="1701"/>
          <w:tab w:val="left" w:pos="2268"/>
        </w:tabs>
        <w:ind w:right="-22"/>
        <w:rPr>
          <w:rFonts w:ascii="Arial" w:hAnsi="Arial" w:cs="Arial"/>
          <w:sz w:val="22"/>
          <w:szCs w:val="22"/>
        </w:rPr>
      </w:pPr>
    </w:p>
    <w:p w:rsidR="00361C52" w:rsidRPr="000E257C" w:rsidRDefault="000E257C" w:rsidP="00361C52">
      <w:pPr>
        <w:rPr>
          <w:rFonts w:ascii="Arial" w:hAnsi="Arial" w:cs="Arial"/>
          <w:sz w:val="22"/>
          <w:szCs w:val="22"/>
        </w:rPr>
      </w:pPr>
      <w:r w:rsidRPr="000E257C">
        <w:rPr>
          <w:rFonts w:ascii="Arial" w:hAnsi="Arial" w:cs="Arial"/>
          <w:sz w:val="22"/>
          <w:szCs w:val="22"/>
        </w:rPr>
        <w:t>Styret tar representantskapets vedtak til etterretning og har utarbeidet et revidert budsjett, slik at refusjonsbeløpet beholdes på kr.1.716 pr. abonnement</w:t>
      </w:r>
      <w:r w:rsidR="00361C52" w:rsidRPr="000E257C">
        <w:rPr>
          <w:rFonts w:ascii="Arial" w:hAnsi="Arial" w:cs="Arial"/>
          <w:sz w:val="22"/>
          <w:szCs w:val="22"/>
        </w:rPr>
        <w:t>.</w:t>
      </w:r>
    </w:p>
    <w:p w:rsidR="004642D2" w:rsidRPr="005B7E91" w:rsidRDefault="004642D2" w:rsidP="00415C5E">
      <w:pPr>
        <w:ind w:right="-285"/>
        <w:rPr>
          <w:rFonts w:ascii="Arial" w:hAnsi="Arial" w:cs="Arial"/>
          <w:sz w:val="22"/>
          <w:szCs w:val="22"/>
        </w:rPr>
      </w:pPr>
    </w:p>
    <w:p w:rsidR="008F74C2" w:rsidRDefault="008F74C2" w:rsidP="008F74C2">
      <w:pPr>
        <w:rPr>
          <w:rFonts w:ascii="Arial" w:hAnsi="Arial" w:cs="Arial"/>
          <w:sz w:val="22"/>
          <w:szCs w:val="22"/>
        </w:rPr>
      </w:pPr>
    </w:p>
    <w:p w:rsidR="008F74C2" w:rsidRDefault="008F74C2" w:rsidP="00E971E8">
      <w:pPr>
        <w:rPr>
          <w:rFonts w:ascii="Arial" w:hAnsi="Arial" w:cs="Arial"/>
          <w:sz w:val="22"/>
          <w:szCs w:val="22"/>
        </w:rPr>
      </w:pPr>
    </w:p>
    <w:sectPr w:rsidR="008F74C2">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709" w:gutter="0"/>
      <w:paperSrc w:first="2" w:other="2"/>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8A" w:rsidRDefault="00A14E8A">
      <w:r>
        <w:separator/>
      </w:r>
    </w:p>
  </w:endnote>
  <w:endnote w:type="continuationSeparator" w:id="0">
    <w:p w:rsidR="00A14E8A" w:rsidRDefault="00A1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C2" w:rsidRDefault="008F74C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C2" w:rsidRDefault="008F74C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C2" w:rsidRDefault="008F74C2">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9" w:rsidRDefault="00E27779">
    <w:pPr>
      <w:pStyle w:val="Bunn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9" w:rsidRDefault="00E27779">
    <w:pPr>
      <w:pStyle w:val="Bunn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9" w:rsidRDefault="00E277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8A" w:rsidRDefault="00A14E8A">
      <w:r>
        <w:separator/>
      </w:r>
    </w:p>
  </w:footnote>
  <w:footnote w:type="continuationSeparator" w:id="0">
    <w:p w:rsidR="00A14E8A" w:rsidRDefault="00A1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C2" w:rsidRDefault="008F74C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C2" w:rsidRDefault="008F74C2">
    <w:pPr>
      <w:pStyle w:val="Topptekst"/>
      <w:rPr>
        <w:rFonts w:ascii="Arial" w:hAnsi="Arial" w:cs="Arial"/>
        <w:sz w:val="18"/>
        <w:szCs w:val="20"/>
      </w:rPr>
    </w:pPr>
    <w:r>
      <w:rPr>
        <w:sz w:val="20"/>
        <w:szCs w:val="20"/>
      </w:rPr>
      <w:tab/>
    </w:r>
    <w:r>
      <w:rPr>
        <w:sz w:val="20"/>
        <w:szCs w:val="20"/>
      </w:rPr>
      <w:tab/>
    </w:r>
    <w:r>
      <w:rPr>
        <w:rFonts w:ascii="Arial" w:hAnsi="Arial" w:cs="Arial"/>
        <w:b/>
        <w:bCs/>
        <w:sz w:val="18"/>
        <w:szCs w:val="20"/>
      </w:rPr>
      <w:t>Sak 0</w:t>
    </w:r>
    <w:r w:rsidR="001E6D44">
      <w:rPr>
        <w:rFonts w:ascii="Arial" w:hAnsi="Arial" w:cs="Arial"/>
        <w:b/>
        <w:bCs/>
        <w:sz w:val="18"/>
        <w:szCs w:val="20"/>
      </w:rPr>
      <w:t>8</w:t>
    </w:r>
    <w:r>
      <w:rPr>
        <w:rFonts w:ascii="Arial" w:hAnsi="Arial" w:cs="Arial"/>
        <w:b/>
        <w:bCs/>
        <w:sz w:val="18"/>
        <w:szCs w:val="20"/>
      </w:rPr>
      <w:t>/1</w:t>
    </w:r>
    <w:r w:rsidR="00226A05">
      <w:rPr>
        <w:rFonts w:ascii="Arial" w:hAnsi="Arial" w:cs="Arial"/>
        <w:b/>
        <w:bCs/>
        <w:sz w:val="18"/>
        <w:szCs w:val="20"/>
      </w:rPr>
      <w:t>4</w:t>
    </w:r>
  </w:p>
  <w:p w:rsidR="008F74C2" w:rsidRDefault="008F74C2">
    <w:pPr>
      <w:pStyle w:val="Toppteks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C2" w:rsidRDefault="008F74C2">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9" w:rsidRDefault="00E27779">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9" w:rsidRDefault="00E27779">
    <w:pPr>
      <w:pStyle w:val="Topptekst"/>
      <w:rPr>
        <w:rFonts w:ascii="Arial" w:hAnsi="Arial" w:cs="Arial"/>
        <w:sz w:val="18"/>
        <w:szCs w:val="20"/>
      </w:rPr>
    </w:pPr>
    <w:r>
      <w:rPr>
        <w:sz w:val="20"/>
        <w:szCs w:val="20"/>
      </w:rPr>
      <w:tab/>
    </w:r>
    <w:r>
      <w:rPr>
        <w:sz w:val="20"/>
        <w:szCs w:val="20"/>
      </w:rPr>
      <w:tab/>
    </w:r>
    <w:r>
      <w:rPr>
        <w:rFonts w:ascii="Arial" w:hAnsi="Arial" w:cs="Arial"/>
        <w:b/>
        <w:bCs/>
        <w:sz w:val="18"/>
        <w:szCs w:val="20"/>
      </w:rPr>
      <w:t>Sak 0</w:t>
    </w:r>
    <w:r w:rsidR="001E6D44">
      <w:rPr>
        <w:rFonts w:ascii="Arial" w:hAnsi="Arial" w:cs="Arial"/>
        <w:b/>
        <w:bCs/>
        <w:sz w:val="18"/>
        <w:szCs w:val="20"/>
      </w:rPr>
      <w:t>9</w:t>
    </w:r>
    <w:r>
      <w:rPr>
        <w:rFonts w:ascii="Arial" w:hAnsi="Arial" w:cs="Arial"/>
        <w:b/>
        <w:bCs/>
        <w:sz w:val="18"/>
        <w:szCs w:val="20"/>
      </w:rPr>
      <w:t>/1</w:t>
    </w:r>
    <w:r w:rsidR="00226A05">
      <w:rPr>
        <w:rFonts w:ascii="Arial" w:hAnsi="Arial" w:cs="Arial"/>
        <w:b/>
        <w:bCs/>
        <w:sz w:val="18"/>
        <w:szCs w:val="20"/>
      </w:rPr>
      <w:t>4</w:t>
    </w:r>
  </w:p>
  <w:p w:rsidR="00E27779" w:rsidRDefault="00E27779">
    <w:pPr>
      <w:pStyle w:val="Toppteks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9" w:rsidRDefault="00E2777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F00320"/>
    <w:lvl w:ilvl="0">
      <w:numFmt w:val="decimal"/>
      <w:lvlText w:val="*"/>
      <w:lvlJc w:val="left"/>
    </w:lvl>
  </w:abstractNum>
  <w:abstractNum w:abstractNumId="1">
    <w:nsid w:val="031E464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47A7A16"/>
    <w:multiLevelType w:val="hybridMultilevel"/>
    <w:tmpl w:val="D7CA156A"/>
    <w:lvl w:ilvl="0" w:tplc="04140001">
      <w:start w:val="1"/>
      <w:numFmt w:val="bullet"/>
      <w:lvlText w:val=""/>
      <w:lvlJc w:val="left"/>
      <w:pPr>
        <w:ind w:left="720" w:hanging="360"/>
      </w:pPr>
      <w:rPr>
        <w:rFonts w:ascii="Symbol"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3">
    <w:nsid w:val="05BD55A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07FC0A40"/>
    <w:multiLevelType w:val="hybridMultilevel"/>
    <w:tmpl w:val="D43C90FE"/>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08D87BF2"/>
    <w:multiLevelType w:val="hybridMultilevel"/>
    <w:tmpl w:val="84F06F5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6">
    <w:nsid w:val="0A1C0E78"/>
    <w:multiLevelType w:val="hybridMultilevel"/>
    <w:tmpl w:val="99503FEA"/>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16C25794"/>
    <w:multiLevelType w:val="hybridMultilevel"/>
    <w:tmpl w:val="330EEB10"/>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8">
    <w:nsid w:val="172F220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17C9387D"/>
    <w:multiLevelType w:val="hybridMultilevel"/>
    <w:tmpl w:val="CA0A91D6"/>
    <w:lvl w:ilvl="0" w:tplc="C4709A8E">
      <w:start w:val="6"/>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19741A6A"/>
    <w:multiLevelType w:val="hybridMultilevel"/>
    <w:tmpl w:val="272C4778"/>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1">
    <w:nsid w:val="1DD2301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29EB6578"/>
    <w:multiLevelType w:val="hybridMultilevel"/>
    <w:tmpl w:val="F208D4FC"/>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AF12732"/>
    <w:multiLevelType w:val="hybridMultilevel"/>
    <w:tmpl w:val="5DD8A1EE"/>
    <w:lvl w:ilvl="0" w:tplc="9AECE94A">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14">
    <w:nsid w:val="2D3E62CA"/>
    <w:multiLevelType w:val="hybridMultilevel"/>
    <w:tmpl w:val="5BBC9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1053C2F"/>
    <w:multiLevelType w:val="hybridMultilevel"/>
    <w:tmpl w:val="4D88A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3336747"/>
    <w:multiLevelType w:val="hybridMultilevel"/>
    <w:tmpl w:val="CA0A91D6"/>
    <w:lvl w:ilvl="0" w:tplc="04140001">
      <w:start w:val="1"/>
      <w:numFmt w:val="bullet"/>
      <w:lvlText w:val=""/>
      <w:lvlJc w:val="left"/>
      <w:pPr>
        <w:tabs>
          <w:tab w:val="num" w:pos="360"/>
        </w:tabs>
        <w:ind w:left="360" w:hanging="360"/>
      </w:pPr>
      <w:rPr>
        <w:rFonts w:ascii="Symbol" w:hAnsi="Symbol"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7">
    <w:nsid w:val="39BB68AF"/>
    <w:multiLevelType w:val="hybridMultilevel"/>
    <w:tmpl w:val="78B4FEC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3C391ED7"/>
    <w:multiLevelType w:val="hybridMultilevel"/>
    <w:tmpl w:val="DCBA8256"/>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41F0536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0">
    <w:nsid w:val="49D12468"/>
    <w:multiLevelType w:val="hybridMultilevel"/>
    <w:tmpl w:val="D43C90FE"/>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4B8B50CD"/>
    <w:multiLevelType w:val="hybridMultilevel"/>
    <w:tmpl w:val="23249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C4D7CE3"/>
    <w:multiLevelType w:val="hybridMultilevel"/>
    <w:tmpl w:val="6826D02A"/>
    <w:lvl w:ilvl="0" w:tplc="04140005">
      <w:start w:val="1"/>
      <w:numFmt w:val="bullet"/>
      <w:lvlText w:val=""/>
      <w:lvlJc w:val="left"/>
      <w:pPr>
        <w:tabs>
          <w:tab w:val="num" w:pos="720"/>
        </w:tabs>
        <w:ind w:left="720" w:hanging="360"/>
      </w:pPr>
      <w:rPr>
        <w:rFonts w:ascii="Wingdings" w:hAnsi="Wingding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4D422AF6"/>
    <w:multiLevelType w:val="hybridMultilevel"/>
    <w:tmpl w:val="AA62E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1B149E2"/>
    <w:multiLevelType w:val="singleLevel"/>
    <w:tmpl w:val="6A2A579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5">
    <w:nsid w:val="522E029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nsid w:val="523157E4"/>
    <w:multiLevelType w:val="hybridMultilevel"/>
    <w:tmpl w:val="11924C0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nsid w:val="53D37DD2"/>
    <w:multiLevelType w:val="hybridMultilevel"/>
    <w:tmpl w:val="66E8506E"/>
    <w:lvl w:ilvl="0" w:tplc="04140001">
      <w:start w:val="1"/>
      <w:numFmt w:val="bullet"/>
      <w:lvlText w:val=""/>
      <w:lvlJc w:val="left"/>
      <w:pPr>
        <w:ind w:left="720" w:hanging="360"/>
      </w:pPr>
      <w:rPr>
        <w:rFonts w:ascii="Symbol"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28">
    <w:nsid w:val="54B32ADC"/>
    <w:multiLevelType w:val="hybridMultilevel"/>
    <w:tmpl w:val="048E222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nsid w:val="56F94A1A"/>
    <w:multiLevelType w:val="hybridMultilevel"/>
    <w:tmpl w:val="143A3E6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0">
    <w:nsid w:val="57C31155"/>
    <w:multiLevelType w:val="hybridMultilevel"/>
    <w:tmpl w:val="262E2BF0"/>
    <w:lvl w:ilvl="0" w:tplc="04140001">
      <w:start w:val="1"/>
      <w:numFmt w:val="bullet"/>
      <w:lvlText w:val=""/>
      <w:lvlJc w:val="left"/>
      <w:pPr>
        <w:ind w:left="720" w:hanging="360"/>
      </w:pPr>
      <w:rPr>
        <w:rFonts w:ascii="Symbol"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31">
    <w:nsid w:val="57D5522F"/>
    <w:multiLevelType w:val="hybridMultilevel"/>
    <w:tmpl w:val="1E1C70B2"/>
    <w:lvl w:ilvl="0" w:tplc="04140001">
      <w:start w:val="1"/>
      <w:numFmt w:val="bullet"/>
      <w:lvlText w:val=""/>
      <w:lvlJc w:val="left"/>
      <w:pPr>
        <w:ind w:left="720" w:hanging="360"/>
      </w:pPr>
      <w:rPr>
        <w:rFonts w:ascii="Symbol"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32">
    <w:nsid w:val="591B1EEA"/>
    <w:multiLevelType w:val="hybridMultilevel"/>
    <w:tmpl w:val="5C208C1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5BB2044A"/>
    <w:multiLevelType w:val="hybridMultilevel"/>
    <w:tmpl w:val="7E82D06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nsid w:val="5D4D0C86"/>
    <w:multiLevelType w:val="hybridMultilevel"/>
    <w:tmpl w:val="0B6A5B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ECF6C75"/>
    <w:multiLevelType w:val="hybridMultilevel"/>
    <w:tmpl w:val="29ECC5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6227428D"/>
    <w:multiLevelType w:val="hybridMultilevel"/>
    <w:tmpl w:val="DB862E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62B74E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8">
    <w:nsid w:val="62C26A74"/>
    <w:multiLevelType w:val="hybridMultilevel"/>
    <w:tmpl w:val="7C22A9D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9">
    <w:nsid w:val="62F344A0"/>
    <w:multiLevelType w:val="hybridMultilevel"/>
    <w:tmpl w:val="D43C90FE"/>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0">
    <w:nsid w:val="65CD29B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1">
    <w:nsid w:val="65EC5A50"/>
    <w:multiLevelType w:val="hybridMultilevel"/>
    <w:tmpl w:val="E88E3064"/>
    <w:lvl w:ilvl="0" w:tplc="04140001">
      <w:start w:val="1"/>
      <w:numFmt w:val="bullet"/>
      <w:lvlText w:val=""/>
      <w:lvlJc w:val="left"/>
      <w:pPr>
        <w:ind w:left="720" w:hanging="360"/>
      </w:pPr>
      <w:rPr>
        <w:rFonts w:ascii="Symbol"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42">
    <w:nsid w:val="688F0D70"/>
    <w:multiLevelType w:val="hybridMultilevel"/>
    <w:tmpl w:val="2ACE74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nsid w:val="731A7D84"/>
    <w:multiLevelType w:val="hybridMultilevel"/>
    <w:tmpl w:val="2D1AC89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4">
    <w:nsid w:val="74471279"/>
    <w:multiLevelType w:val="singleLevel"/>
    <w:tmpl w:val="AE9048F0"/>
    <w:lvl w:ilvl="0">
      <w:start w:val="1"/>
      <w:numFmt w:val="decimal"/>
      <w:lvlText w:val="%1."/>
      <w:legacy w:legacy="1" w:legacySpace="0" w:legacyIndent="283"/>
      <w:lvlJc w:val="left"/>
      <w:pPr>
        <w:ind w:left="992" w:hanging="283"/>
      </w:pPr>
    </w:lvl>
  </w:abstractNum>
  <w:abstractNum w:abstractNumId="45">
    <w:nsid w:val="752C5E9D"/>
    <w:multiLevelType w:val="hybridMultilevel"/>
    <w:tmpl w:val="CA98B1C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6">
    <w:nsid w:val="76DE7FA6"/>
    <w:multiLevelType w:val="hybridMultilevel"/>
    <w:tmpl w:val="BED6D0C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7">
    <w:nsid w:val="7E753195"/>
    <w:multiLevelType w:val="hybridMultilevel"/>
    <w:tmpl w:val="A002ED1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8">
    <w:nsid w:val="7F7218B2"/>
    <w:multiLevelType w:val="hybridMultilevel"/>
    <w:tmpl w:val="5A641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4"/>
  </w:num>
  <w:num w:numId="4">
    <w:abstractNumId w:val="38"/>
  </w:num>
  <w:num w:numId="5">
    <w:abstractNumId w:val="22"/>
  </w:num>
  <w:num w:numId="6">
    <w:abstractNumId w:val="46"/>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44"/>
  </w:num>
  <w:num w:numId="9">
    <w:abstractNumId w:val="44"/>
    <w:lvlOverride w:ilvl="0">
      <w:lvl w:ilvl="0">
        <w:start w:val="1"/>
        <w:numFmt w:val="decimal"/>
        <w:lvlText w:val="%1."/>
        <w:legacy w:legacy="1" w:legacySpace="0" w:legacyIndent="283"/>
        <w:lvlJc w:val="left"/>
        <w:pPr>
          <w:ind w:left="992" w:hanging="283"/>
        </w:pPr>
      </w:lvl>
    </w:lvlOverride>
  </w:num>
  <w:num w:numId="10">
    <w:abstractNumId w:val="19"/>
  </w:num>
  <w:num w:numId="11">
    <w:abstractNumId w:val="8"/>
  </w:num>
  <w:num w:numId="12">
    <w:abstractNumId w:val="37"/>
  </w:num>
  <w:num w:numId="13">
    <w:abstractNumId w:val="3"/>
  </w:num>
  <w:num w:numId="14">
    <w:abstractNumId w:val="1"/>
  </w:num>
  <w:num w:numId="15">
    <w:abstractNumId w:val="25"/>
  </w:num>
  <w:num w:numId="16">
    <w:abstractNumId w:val="40"/>
  </w:num>
  <w:num w:numId="17">
    <w:abstractNumId w:val="11"/>
  </w:num>
  <w:num w:numId="18">
    <w:abstractNumId w:val="13"/>
  </w:num>
  <w:num w:numId="19">
    <w:abstractNumId w:val="5"/>
  </w:num>
  <w:num w:numId="20">
    <w:abstractNumId w:val="29"/>
  </w:num>
  <w:num w:numId="21">
    <w:abstractNumId w:val="47"/>
  </w:num>
  <w:num w:numId="22">
    <w:abstractNumId w:val="32"/>
  </w:num>
  <w:num w:numId="23">
    <w:abstractNumId w:val="43"/>
  </w:num>
  <w:num w:numId="24">
    <w:abstractNumId w:val="7"/>
  </w:num>
  <w:num w:numId="25">
    <w:abstractNumId w:val="9"/>
  </w:num>
  <w:num w:numId="26">
    <w:abstractNumId w:val="16"/>
  </w:num>
  <w:num w:numId="27">
    <w:abstractNumId w:val="33"/>
  </w:num>
  <w:num w:numId="28">
    <w:abstractNumId w:val="28"/>
  </w:num>
  <w:num w:numId="29">
    <w:abstractNumId w:val="26"/>
  </w:num>
  <w:num w:numId="30">
    <w:abstractNumId w:val="14"/>
  </w:num>
  <w:num w:numId="31">
    <w:abstractNumId w:val="15"/>
  </w:num>
  <w:num w:numId="32">
    <w:abstractNumId w:val="23"/>
  </w:num>
  <w:num w:numId="33">
    <w:abstractNumId w:val="17"/>
  </w:num>
  <w:num w:numId="34">
    <w:abstractNumId w:val="45"/>
  </w:num>
  <w:num w:numId="35">
    <w:abstractNumId w:val="48"/>
  </w:num>
  <w:num w:numId="36">
    <w:abstractNumId w:val="30"/>
  </w:num>
  <w:num w:numId="37">
    <w:abstractNumId w:val="41"/>
  </w:num>
  <w:num w:numId="38">
    <w:abstractNumId w:val="6"/>
  </w:num>
  <w:num w:numId="39">
    <w:abstractNumId w:val="27"/>
  </w:num>
  <w:num w:numId="40">
    <w:abstractNumId w:val="31"/>
  </w:num>
  <w:num w:numId="41">
    <w:abstractNumId w:val="2"/>
  </w:num>
  <w:num w:numId="42">
    <w:abstractNumId w:val="4"/>
  </w:num>
  <w:num w:numId="43">
    <w:abstractNumId w:val="42"/>
  </w:num>
  <w:num w:numId="44">
    <w:abstractNumId w:val="10"/>
  </w:num>
  <w:num w:numId="45">
    <w:abstractNumId w:val="34"/>
  </w:num>
  <w:num w:numId="46">
    <w:abstractNumId w:val="21"/>
  </w:num>
  <w:num w:numId="47">
    <w:abstractNumId w:val="20"/>
  </w:num>
  <w:num w:numId="48">
    <w:abstractNumId w:val="39"/>
  </w:num>
  <w:num w:numId="49">
    <w:abstractNumId w:val="3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75"/>
    <w:rsid w:val="00065C50"/>
    <w:rsid w:val="000E257C"/>
    <w:rsid w:val="00103A7C"/>
    <w:rsid w:val="00135270"/>
    <w:rsid w:val="001B27AB"/>
    <w:rsid w:val="001E6D44"/>
    <w:rsid w:val="00226A05"/>
    <w:rsid w:val="00264605"/>
    <w:rsid w:val="002C5865"/>
    <w:rsid w:val="002E212B"/>
    <w:rsid w:val="00320BA9"/>
    <w:rsid w:val="00323223"/>
    <w:rsid w:val="00361C52"/>
    <w:rsid w:val="003749FD"/>
    <w:rsid w:val="00396B52"/>
    <w:rsid w:val="003C2DB4"/>
    <w:rsid w:val="00402CC2"/>
    <w:rsid w:val="004126D0"/>
    <w:rsid w:val="00415C5E"/>
    <w:rsid w:val="004642D2"/>
    <w:rsid w:val="0047749C"/>
    <w:rsid w:val="00507C2A"/>
    <w:rsid w:val="00521D7D"/>
    <w:rsid w:val="0055135B"/>
    <w:rsid w:val="00570C08"/>
    <w:rsid w:val="00586454"/>
    <w:rsid w:val="0059465B"/>
    <w:rsid w:val="005A57AE"/>
    <w:rsid w:val="00634A75"/>
    <w:rsid w:val="00697005"/>
    <w:rsid w:val="006E6170"/>
    <w:rsid w:val="006F1194"/>
    <w:rsid w:val="007565FC"/>
    <w:rsid w:val="00784AEA"/>
    <w:rsid w:val="007A089C"/>
    <w:rsid w:val="007B04C3"/>
    <w:rsid w:val="007C5310"/>
    <w:rsid w:val="008439E7"/>
    <w:rsid w:val="00893776"/>
    <w:rsid w:val="008E5EA2"/>
    <w:rsid w:val="008F74C2"/>
    <w:rsid w:val="00925161"/>
    <w:rsid w:val="009D0229"/>
    <w:rsid w:val="00A14E8A"/>
    <w:rsid w:val="00AA5317"/>
    <w:rsid w:val="00B75A68"/>
    <w:rsid w:val="00BB00BF"/>
    <w:rsid w:val="00C24073"/>
    <w:rsid w:val="00C41527"/>
    <w:rsid w:val="00C5216F"/>
    <w:rsid w:val="00C811FB"/>
    <w:rsid w:val="00CA2780"/>
    <w:rsid w:val="00D34BA8"/>
    <w:rsid w:val="00D956DB"/>
    <w:rsid w:val="00DC601B"/>
    <w:rsid w:val="00E06A7F"/>
    <w:rsid w:val="00E27779"/>
    <w:rsid w:val="00E971E8"/>
    <w:rsid w:val="00EC094D"/>
    <w:rsid w:val="00EE26BC"/>
    <w:rsid w:val="00EE3F18"/>
    <w:rsid w:val="00FB30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Normal"/>
    <w:link w:val="Overskrift1Tegn"/>
    <w:qFormat/>
    <w:pPr>
      <w:keepNext/>
      <w:outlineLvl w:val="0"/>
    </w:pPr>
    <w:rPr>
      <w:rFonts w:ascii="Arial" w:hAnsi="Arial" w:cs="Arial"/>
      <w:sz w:val="22"/>
      <w:szCs w:val="24"/>
      <w:u w:val="single"/>
    </w:rPr>
  </w:style>
  <w:style w:type="paragraph" w:styleId="Overskrift2">
    <w:name w:val="heading 2"/>
    <w:basedOn w:val="Normal"/>
    <w:next w:val="Normal"/>
    <w:qFormat/>
    <w:pPr>
      <w:keepNext/>
      <w:widowControl w:val="0"/>
      <w:autoSpaceDE w:val="0"/>
      <w:autoSpaceDN w:val="0"/>
      <w:adjustRightInd w:val="0"/>
      <w:outlineLvl w:val="1"/>
    </w:pPr>
    <w:rPr>
      <w:rFonts w:ascii="Arial" w:hAnsi="Arial" w:cs="Arial"/>
      <w:b/>
      <w:bCs/>
      <w:sz w:val="22"/>
      <w:szCs w:val="24"/>
    </w:rPr>
  </w:style>
  <w:style w:type="paragraph" w:styleId="Overskrift3">
    <w:name w:val="heading 3"/>
    <w:basedOn w:val="Normal"/>
    <w:next w:val="Normal"/>
    <w:qFormat/>
    <w:pPr>
      <w:keepNext/>
      <w:widowControl w:val="0"/>
      <w:tabs>
        <w:tab w:val="right" w:pos="6804"/>
      </w:tabs>
      <w:autoSpaceDE w:val="0"/>
      <w:autoSpaceDN w:val="0"/>
      <w:ind w:left="426" w:right="-22"/>
      <w:outlineLvl w:val="2"/>
    </w:pPr>
    <w:rPr>
      <w:rFonts w:ascii="Arial" w:hAnsi="Arial" w:cs="Arial"/>
      <w:sz w:val="22"/>
      <w:szCs w:val="22"/>
      <w:u w:val="single"/>
    </w:rPr>
  </w:style>
  <w:style w:type="paragraph" w:styleId="Overskrift4">
    <w:name w:val="heading 4"/>
    <w:basedOn w:val="Normal"/>
    <w:next w:val="Normal"/>
    <w:qFormat/>
    <w:pPr>
      <w:keepNext/>
      <w:ind w:left="708"/>
      <w:outlineLvl w:val="3"/>
    </w:pPr>
    <w:rPr>
      <w:rFonts w:ascii="Arial" w:hAnsi="Arial"/>
      <w:b/>
      <w:bCs/>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H">
    <w:name w:val="Overskrift H"/>
    <w:basedOn w:val="Normal"/>
    <w:rPr>
      <w:rFonts w:ascii="Arial" w:hAnsi="Arial"/>
      <w:b/>
      <w:sz w:val="28"/>
      <w:lang w:eastAsia="en-US"/>
    </w:rPr>
  </w:style>
  <w:style w:type="paragraph" w:customStyle="1" w:styleId="OverskriftU">
    <w:name w:val="Overskrift U"/>
    <w:basedOn w:val="Normal"/>
    <w:rPr>
      <w:rFonts w:ascii="Arial" w:hAnsi="Arial"/>
      <w:b/>
      <w:sz w:val="22"/>
      <w:lang w:eastAsia="en-US"/>
    </w:rPr>
  </w:style>
  <w:style w:type="paragraph" w:styleId="Brdtekstinnrykk">
    <w:name w:val="Body Text Indent"/>
    <w:basedOn w:val="Normal"/>
    <w:semiHidden/>
    <w:pPr>
      <w:ind w:left="708"/>
    </w:pPr>
    <w:rPr>
      <w:rFonts w:ascii="Arial" w:hAnsi="Arial"/>
      <w:sz w:val="22"/>
      <w:lang w:eastAsia="en-US"/>
    </w:rPr>
  </w:style>
  <w:style w:type="paragraph" w:styleId="Brdtekst">
    <w:name w:val="Body Text"/>
    <w:basedOn w:val="Normal"/>
    <w:semiHidden/>
    <w:pPr>
      <w:widowControl w:val="0"/>
      <w:autoSpaceDE w:val="0"/>
      <w:autoSpaceDN w:val="0"/>
      <w:adjustRightInd w:val="0"/>
    </w:pPr>
    <w:rPr>
      <w:rFonts w:ascii="Arial" w:hAnsi="Arial"/>
      <w:sz w:val="22"/>
      <w:szCs w:val="24"/>
    </w:rPr>
  </w:style>
  <w:style w:type="paragraph" w:styleId="Topptekst">
    <w:name w:val="header"/>
    <w:basedOn w:val="Normal"/>
    <w:semiHidden/>
    <w:pPr>
      <w:widowControl w:val="0"/>
      <w:tabs>
        <w:tab w:val="center" w:pos="4536"/>
        <w:tab w:val="right" w:pos="9072"/>
      </w:tabs>
      <w:autoSpaceDE w:val="0"/>
      <w:autoSpaceDN w:val="0"/>
    </w:pPr>
    <w:rPr>
      <w:szCs w:val="24"/>
    </w:rPr>
  </w:style>
  <w:style w:type="paragraph" w:styleId="Bunntekst">
    <w:name w:val="footer"/>
    <w:basedOn w:val="Normal"/>
    <w:semiHidden/>
    <w:pPr>
      <w:widowControl w:val="0"/>
      <w:tabs>
        <w:tab w:val="center" w:pos="4536"/>
        <w:tab w:val="right" w:pos="9072"/>
      </w:tabs>
      <w:autoSpaceDE w:val="0"/>
      <w:autoSpaceDN w:val="0"/>
    </w:pPr>
    <w:rPr>
      <w:szCs w:val="24"/>
    </w:rPr>
  </w:style>
  <w:style w:type="paragraph" w:styleId="Brdtekst3">
    <w:name w:val="Body Text 3"/>
    <w:basedOn w:val="Normal"/>
    <w:semiHidden/>
    <w:rPr>
      <w:rFonts w:ascii="Arial" w:hAnsi="Arial" w:cs="Arial"/>
      <w:b/>
      <w:bCs/>
      <w:sz w:val="22"/>
      <w:szCs w:val="22"/>
    </w:rPr>
  </w:style>
  <w:style w:type="paragraph" w:customStyle="1" w:styleId="Listeavsnitt1">
    <w:name w:val="Listeavsnitt1"/>
    <w:basedOn w:val="Normal"/>
    <w:pPr>
      <w:ind w:left="720"/>
    </w:pPr>
    <w:rPr>
      <w:szCs w:val="24"/>
    </w:rPr>
  </w:style>
  <w:style w:type="paragraph" w:customStyle="1" w:styleId="ListParagraph1">
    <w:name w:val="List Paragraph1"/>
    <w:basedOn w:val="Normal"/>
    <w:pPr>
      <w:ind w:left="720"/>
    </w:pPr>
    <w:rPr>
      <w:szCs w:val="24"/>
    </w:rPr>
  </w:style>
  <w:style w:type="paragraph" w:customStyle="1" w:styleId="topptekst0">
    <w:name w:val="topptekst"/>
    <w:basedOn w:val="Normal"/>
    <w:semiHidden/>
    <w:unhideWhenUsed/>
    <w:pPr>
      <w:tabs>
        <w:tab w:val="center" w:pos="4680"/>
        <w:tab w:val="right" w:pos="9360"/>
      </w:tabs>
      <w:spacing w:after="200" w:line="276" w:lineRule="auto"/>
    </w:pPr>
    <w:rPr>
      <w:rFonts w:ascii="Calibri" w:hAnsi="Calibri"/>
      <w:sz w:val="22"/>
      <w:szCs w:val="22"/>
      <w:lang w:val="en-US" w:eastAsia="en-US"/>
    </w:rPr>
  </w:style>
  <w:style w:type="paragraph" w:styleId="Listeavsnitt">
    <w:name w:val="List Paragraph"/>
    <w:basedOn w:val="Normal"/>
    <w:uiPriority w:val="34"/>
    <w:qFormat/>
    <w:rsid w:val="00402CC2"/>
    <w:pPr>
      <w:spacing w:line="276" w:lineRule="auto"/>
      <w:ind w:left="720"/>
    </w:pPr>
    <w:rPr>
      <w:rFonts w:ascii="Arial" w:eastAsia="Calibri" w:hAnsi="Arial"/>
      <w:szCs w:val="24"/>
      <w:lang w:eastAsia="en-US"/>
    </w:rPr>
  </w:style>
  <w:style w:type="character" w:customStyle="1" w:styleId="Overskrift1Tegn">
    <w:name w:val="Overskrift 1 Tegn"/>
    <w:link w:val="Overskrift1"/>
    <w:rsid w:val="00B75A68"/>
    <w:rPr>
      <w:rFonts w:ascii="Arial" w:hAnsi="Arial" w:cs="Arial"/>
      <w:sz w:val="22"/>
      <w:szCs w:val="24"/>
      <w:u w:val="single"/>
    </w:rPr>
  </w:style>
  <w:style w:type="paragraph" w:styleId="Bobletekst">
    <w:name w:val="Balloon Text"/>
    <w:basedOn w:val="Normal"/>
    <w:link w:val="BobletekstTegn"/>
    <w:uiPriority w:val="99"/>
    <w:semiHidden/>
    <w:unhideWhenUsed/>
    <w:rsid w:val="00C811FB"/>
    <w:rPr>
      <w:rFonts w:ascii="Tahoma" w:hAnsi="Tahoma" w:cs="Tahoma"/>
      <w:sz w:val="16"/>
      <w:szCs w:val="16"/>
    </w:rPr>
  </w:style>
  <w:style w:type="character" w:customStyle="1" w:styleId="BobletekstTegn">
    <w:name w:val="Bobletekst Tegn"/>
    <w:link w:val="Bobletekst"/>
    <w:uiPriority w:val="99"/>
    <w:semiHidden/>
    <w:rsid w:val="00C81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Normal"/>
    <w:link w:val="Overskrift1Tegn"/>
    <w:qFormat/>
    <w:pPr>
      <w:keepNext/>
      <w:outlineLvl w:val="0"/>
    </w:pPr>
    <w:rPr>
      <w:rFonts w:ascii="Arial" w:hAnsi="Arial" w:cs="Arial"/>
      <w:sz w:val="22"/>
      <w:szCs w:val="24"/>
      <w:u w:val="single"/>
    </w:rPr>
  </w:style>
  <w:style w:type="paragraph" w:styleId="Overskrift2">
    <w:name w:val="heading 2"/>
    <w:basedOn w:val="Normal"/>
    <w:next w:val="Normal"/>
    <w:qFormat/>
    <w:pPr>
      <w:keepNext/>
      <w:widowControl w:val="0"/>
      <w:autoSpaceDE w:val="0"/>
      <w:autoSpaceDN w:val="0"/>
      <w:adjustRightInd w:val="0"/>
      <w:outlineLvl w:val="1"/>
    </w:pPr>
    <w:rPr>
      <w:rFonts w:ascii="Arial" w:hAnsi="Arial" w:cs="Arial"/>
      <w:b/>
      <w:bCs/>
      <w:sz w:val="22"/>
      <w:szCs w:val="24"/>
    </w:rPr>
  </w:style>
  <w:style w:type="paragraph" w:styleId="Overskrift3">
    <w:name w:val="heading 3"/>
    <w:basedOn w:val="Normal"/>
    <w:next w:val="Normal"/>
    <w:qFormat/>
    <w:pPr>
      <w:keepNext/>
      <w:widowControl w:val="0"/>
      <w:tabs>
        <w:tab w:val="right" w:pos="6804"/>
      </w:tabs>
      <w:autoSpaceDE w:val="0"/>
      <w:autoSpaceDN w:val="0"/>
      <w:ind w:left="426" w:right="-22"/>
      <w:outlineLvl w:val="2"/>
    </w:pPr>
    <w:rPr>
      <w:rFonts w:ascii="Arial" w:hAnsi="Arial" w:cs="Arial"/>
      <w:sz w:val="22"/>
      <w:szCs w:val="22"/>
      <w:u w:val="single"/>
    </w:rPr>
  </w:style>
  <w:style w:type="paragraph" w:styleId="Overskrift4">
    <w:name w:val="heading 4"/>
    <w:basedOn w:val="Normal"/>
    <w:next w:val="Normal"/>
    <w:qFormat/>
    <w:pPr>
      <w:keepNext/>
      <w:ind w:left="708"/>
      <w:outlineLvl w:val="3"/>
    </w:pPr>
    <w:rPr>
      <w:rFonts w:ascii="Arial" w:hAnsi="Arial"/>
      <w:b/>
      <w:bCs/>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H">
    <w:name w:val="Overskrift H"/>
    <w:basedOn w:val="Normal"/>
    <w:rPr>
      <w:rFonts w:ascii="Arial" w:hAnsi="Arial"/>
      <w:b/>
      <w:sz w:val="28"/>
      <w:lang w:eastAsia="en-US"/>
    </w:rPr>
  </w:style>
  <w:style w:type="paragraph" w:customStyle="1" w:styleId="OverskriftU">
    <w:name w:val="Overskrift U"/>
    <w:basedOn w:val="Normal"/>
    <w:rPr>
      <w:rFonts w:ascii="Arial" w:hAnsi="Arial"/>
      <w:b/>
      <w:sz w:val="22"/>
      <w:lang w:eastAsia="en-US"/>
    </w:rPr>
  </w:style>
  <w:style w:type="paragraph" w:styleId="Brdtekstinnrykk">
    <w:name w:val="Body Text Indent"/>
    <w:basedOn w:val="Normal"/>
    <w:semiHidden/>
    <w:pPr>
      <w:ind w:left="708"/>
    </w:pPr>
    <w:rPr>
      <w:rFonts w:ascii="Arial" w:hAnsi="Arial"/>
      <w:sz w:val="22"/>
      <w:lang w:eastAsia="en-US"/>
    </w:rPr>
  </w:style>
  <w:style w:type="paragraph" w:styleId="Brdtekst">
    <w:name w:val="Body Text"/>
    <w:basedOn w:val="Normal"/>
    <w:semiHidden/>
    <w:pPr>
      <w:widowControl w:val="0"/>
      <w:autoSpaceDE w:val="0"/>
      <w:autoSpaceDN w:val="0"/>
      <w:adjustRightInd w:val="0"/>
    </w:pPr>
    <w:rPr>
      <w:rFonts w:ascii="Arial" w:hAnsi="Arial"/>
      <w:sz w:val="22"/>
      <w:szCs w:val="24"/>
    </w:rPr>
  </w:style>
  <w:style w:type="paragraph" w:styleId="Topptekst">
    <w:name w:val="header"/>
    <w:basedOn w:val="Normal"/>
    <w:semiHidden/>
    <w:pPr>
      <w:widowControl w:val="0"/>
      <w:tabs>
        <w:tab w:val="center" w:pos="4536"/>
        <w:tab w:val="right" w:pos="9072"/>
      </w:tabs>
      <w:autoSpaceDE w:val="0"/>
      <w:autoSpaceDN w:val="0"/>
    </w:pPr>
    <w:rPr>
      <w:szCs w:val="24"/>
    </w:rPr>
  </w:style>
  <w:style w:type="paragraph" w:styleId="Bunntekst">
    <w:name w:val="footer"/>
    <w:basedOn w:val="Normal"/>
    <w:semiHidden/>
    <w:pPr>
      <w:widowControl w:val="0"/>
      <w:tabs>
        <w:tab w:val="center" w:pos="4536"/>
        <w:tab w:val="right" w:pos="9072"/>
      </w:tabs>
      <w:autoSpaceDE w:val="0"/>
      <w:autoSpaceDN w:val="0"/>
    </w:pPr>
    <w:rPr>
      <w:szCs w:val="24"/>
    </w:rPr>
  </w:style>
  <w:style w:type="paragraph" w:styleId="Brdtekst3">
    <w:name w:val="Body Text 3"/>
    <w:basedOn w:val="Normal"/>
    <w:semiHidden/>
    <w:rPr>
      <w:rFonts w:ascii="Arial" w:hAnsi="Arial" w:cs="Arial"/>
      <w:b/>
      <w:bCs/>
      <w:sz w:val="22"/>
      <w:szCs w:val="22"/>
    </w:rPr>
  </w:style>
  <w:style w:type="paragraph" w:customStyle="1" w:styleId="Listeavsnitt1">
    <w:name w:val="Listeavsnitt1"/>
    <w:basedOn w:val="Normal"/>
    <w:pPr>
      <w:ind w:left="720"/>
    </w:pPr>
    <w:rPr>
      <w:szCs w:val="24"/>
    </w:rPr>
  </w:style>
  <w:style w:type="paragraph" w:customStyle="1" w:styleId="ListParagraph1">
    <w:name w:val="List Paragraph1"/>
    <w:basedOn w:val="Normal"/>
    <w:pPr>
      <w:ind w:left="720"/>
    </w:pPr>
    <w:rPr>
      <w:szCs w:val="24"/>
    </w:rPr>
  </w:style>
  <w:style w:type="paragraph" w:customStyle="1" w:styleId="topptekst0">
    <w:name w:val="topptekst"/>
    <w:basedOn w:val="Normal"/>
    <w:semiHidden/>
    <w:unhideWhenUsed/>
    <w:pPr>
      <w:tabs>
        <w:tab w:val="center" w:pos="4680"/>
        <w:tab w:val="right" w:pos="9360"/>
      </w:tabs>
      <w:spacing w:after="200" w:line="276" w:lineRule="auto"/>
    </w:pPr>
    <w:rPr>
      <w:rFonts w:ascii="Calibri" w:hAnsi="Calibri"/>
      <w:sz w:val="22"/>
      <w:szCs w:val="22"/>
      <w:lang w:val="en-US" w:eastAsia="en-US"/>
    </w:rPr>
  </w:style>
  <w:style w:type="paragraph" w:styleId="Listeavsnitt">
    <w:name w:val="List Paragraph"/>
    <w:basedOn w:val="Normal"/>
    <w:uiPriority w:val="34"/>
    <w:qFormat/>
    <w:rsid w:val="00402CC2"/>
    <w:pPr>
      <w:spacing w:line="276" w:lineRule="auto"/>
      <w:ind w:left="720"/>
    </w:pPr>
    <w:rPr>
      <w:rFonts w:ascii="Arial" w:eastAsia="Calibri" w:hAnsi="Arial"/>
      <w:szCs w:val="24"/>
      <w:lang w:eastAsia="en-US"/>
    </w:rPr>
  </w:style>
  <w:style w:type="character" w:customStyle="1" w:styleId="Overskrift1Tegn">
    <w:name w:val="Overskrift 1 Tegn"/>
    <w:link w:val="Overskrift1"/>
    <w:rsid w:val="00B75A68"/>
    <w:rPr>
      <w:rFonts w:ascii="Arial" w:hAnsi="Arial" w:cs="Arial"/>
      <w:sz w:val="22"/>
      <w:szCs w:val="24"/>
      <w:u w:val="single"/>
    </w:rPr>
  </w:style>
  <w:style w:type="paragraph" w:styleId="Bobletekst">
    <w:name w:val="Balloon Text"/>
    <w:basedOn w:val="Normal"/>
    <w:link w:val="BobletekstTegn"/>
    <w:uiPriority w:val="99"/>
    <w:semiHidden/>
    <w:unhideWhenUsed/>
    <w:rsid w:val="00C811FB"/>
    <w:rPr>
      <w:rFonts w:ascii="Tahoma" w:hAnsi="Tahoma" w:cs="Tahoma"/>
      <w:sz w:val="16"/>
      <w:szCs w:val="16"/>
    </w:rPr>
  </w:style>
  <w:style w:type="character" w:customStyle="1" w:styleId="BobletekstTegn">
    <w:name w:val="Bobletekst Tegn"/>
    <w:link w:val="Bobletekst"/>
    <w:uiPriority w:val="99"/>
    <w:semiHidden/>
    <w:rsid w:val="00C81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949</Words>
  <Characters>5034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MØTEINNKALLING</vt:lpstr>
    </vt:vector>
  </TitlesOfParts>
  <Company>Askim kommune</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teobo</dc:creator>
  <cp:lastModifiedBy>Tor Morten Mandt</cp:lastModifiedBy>
  <cp:revision>3</cp:revision>
  <cp:lastPrinted>2014-10-16T11:53:00Z</cp:lastPrinted>
  <dcterms:created xsi:type="dcterms:W3CDTF">2014-11-06T10:46:00Z</dcterms:created>
  <dcterms:modified xsi:type="dcterms:W3CDTF">2014-11-06T16:14:00Z</dcterms:modified>
</cp:coreProperties>
</file>