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6C" w:rsidRDefault="00484E6C" w:rsidP="00871C72">
      <w:pPr>
        <w:pStyle w:val="Brdtekst"/>
      </w:pPr>
    </w:p>
    <w:p w:rsidR="00871C72" w:rsidRDefault="00484E6C" w:rsidP="00871C72">
      <w:pPr>
        <w:pStyle w:val="Brdtekst"/>
        <w:rPr>
          <w:sz w:val="32"/>
          <w:szCs w:val="32"/>
        </w:rPr>
      </w:pPr>
      <w:r>
        <w:t>Til medlemmer og varamedlemmer i representantskapet for Mortenstua skole.</w:t>
      </w: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</w:p>
    <w:p w:rsidR="00871C72" w:rsidRPr="003A6FB6" w:rsidRDefault="00871C72" w:rsidP="00871C72">
      <w:pPr>
        <w:rPr>
          <w:b/>
          <w:sz w:val="24"/>
        </w:rPr>
      </w:pPr>
      <w:r w:rsidRPr="00CF4532">
        <w:rPr>
          <w:b/>
          <w:sz w:val="32"/>
          <w:szCs w:val="32"/>
        </w:rPr>
        <w:t>INNKALLING</w:t>
      </w:r>
      <w:r w:rsidRPr="00FC050D">
        <w:rPr>
          <w:b/>
          <w:sz w:val="32"/>
          <w:szCs w:val="32"/>
        </w:rPr>
        <w:t xml:space="preserve"> TIL MØTE</w:t>
      </w:r>
      <w:r>
        <w:rPr>
          <w:b/>
          <w:sz w:val="24"/>
        </w:rPr>
        <w:t>.</w:t>
      </w: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  <w:r>
        <w:rPr>
          <w:sz w:val="24"/>
        </w:rPr>
        <w:t>Det er møte i representantskapet for Mortenstua skole</w:t>
      </w:r>
    </w:p>
    <w:p w:rsidR="00871C72" w:rsidRDefault="00871C72" w:rsidP="00871C72">
      <w:pPr>
        <w:rPr>
          <w:sz w:val="24"/>
        </w:rPr>
      </w:pPr>
    </w:p>
    <w:p w:rsidR="00871C72" w:rsidRPr="003A6FB6" w:rsidRDefault="00C058F7" w:rsidP="00871C72">
      <w:pPr>
        <w:rPr>
          <w:sz w:val="24"/>
          <w:u w:val="single"/>
        </w:rPr>
      </w:pPr>
      <w:r>
        <w:rPr>
          <w:sz w:val="24"/>
          <w:u w:val="single"/>
        </w:rPr>
        <w:t>FREDAG 15. NOVEMBER 2013</w:t>
      </w:r>
      <w:r w:rsidR="00C552E0">
        <w:rPr>
          <w:sz w:val="24"/>
          <w:u w:val="single"/>
        </w:rPr>
        <w:t xml:space="preserve">  KL. 11.30 – 12</w:t>
      </w:r>
      <w:r w:rsidR="00871C72" w:rsidRPr="003A6FB6">
        <w:rPr>
          <w:sz w:val="24"/>
          <w:u w:val="single"/>
        </w:rPr>
        <w:t>.00.</w:t>
      </w:r>
    </w:p>
    <w:p w:rsidR="00871C72" w:rsidRDefault="00871C72" w:rsidP="00871C72">
      <w:pPr>
        <w:rPr>
          <w:sz w:val="24"/>
        </w:rPr>
      </w:pPr>
    </w:p>
    <w:p w:rsidR="00871C72" w:rsidRDefault="00C058F7" w:rsidP="00871C72">
      <w:pPr>
        <w:rPr>
          <w:sz w:val="24"/>
        </w:rPr>
      </w:pPr>
      <w:r>
        <w:rPr>
          <w:sz w:val="24"/>
        </w:rPr>
        <w:t>Møtet holdes i auditoriet på Fjellheim / Idrettshallen</w:t>
      </w:r>
      <w:r w:rsidR="00754558">
        <w:rPr>
          <w:sz w:val="24"/>
        </w:rPr>
        <w:t>,</w:t>
      </w:r>
      <w:r>
        <w:rPr>
          <w:sz w:val="24"/>
        </w:rPr>
        <w:t xml:space="preserve"> i Spydeberg</w:t>
      </w:r>
      <w:r w:rsidR="00871C72">
        <w:rPr>
          <w:sz w:val="24"/>
        </w:rPr>
        <w:t xml:space="preserve"> kommune.</w:t>
      </w:r>
    </w:p>
    <w:p w:rsidR="00871C72" w:rsidRDefault="00871C72" w:rsidP="00871C72">
      <w:pPr>
        <w:rPr>
          <w:sz w:val="24"/>
        </w:rPr>
      </w:pPr>
    </w:p>
    <w:p w:rsidR="00871C72" w:rsidRDefault="00871C72" w:rsidP="00AB4329">
      <w:pPr>
        <w:pStyle w:val="Brdtekst"/>
      </w:pPr>
      <w:r>
        <w:t>SAKSLISTE:</w:t>
      </w:r>
    </w:p>
    <w:p w:rsidR="00871C72" w:rsidRDefault="00871C72" w:rsidP="00871C72">
      <w:pPr>
        <w:numPr>
          <w:ilvl w:val="0"/>
          <w:numId w:val="3"/>
        </w:numPr>
        <w:tabs>
          <w:tab w:val="clear" w:pos="1770"/>
          <w:tab w:val="num" w:pos="2130"/>
        </w:tabs>
        <w:ind w:left="2130"/>
        <w:rPr>
          <w:sz w:val="24"/>
        </w:rPr>
      </w:pPr>
      <w:r>
        <w:rPr>
          <w:sz w:val="24"/>
        </w:rPr>
        <w:t>Godkjenning av innkalling.</w:t>
      </w:r>
    </w:p>
    <w:p w:rsidR="00871C72" w:rsidRDefault="00871C72" w:rsidP="00871C72">
      <w:pPr>
        <w:numPr>
          <w:ilvl w:val="0"/>
          <w:numId w:val="3"/>
        </w:numPr>
        <w:tabs>
          <w:tab w:val="clear" w:pos="1770"/>
          <w:tab w:val="num" w:pos="2130"/>
        </w:tabs>
        <w:ind w:left="2130"/>
        <w:rPr>
          <w:sz w:val="24"/>
        </w:rPr>
      </w:pPr>
      <w:r>
        <w:rPr>
          <w:sz w:val="24"/>
        </w:rPr>
        <w:t>Godkjenning av saksliste.</w:t>
      </w:r>
    </w:p>
    <w:p w:rsidR="00871C72" w:rsidRDefault="00871C72" w:rsidP="00871C72">
      <w:pPr>
        <w:numPr>
          <w:ilvl w:val="0"/>
          <w:numId w:val="3"/>
        </w:numPr>
        <w:tabs>
          <w:tab w:val="clear" w:pos="1770"/>
          <w:tab w:val="num" w:pos="2130"/>
        </w:tabs>
        <w:ind w:left="2130"/>
        <w:rPr>
          <w:sz w:val="24"/>
        </w:rPr>
      </w:pPr>
      <w:r>
        <w:rPr>
          <w:sz w:val="24"/>
        </w:rPr>
        <w:t>Valg av to medlemmer til å underskrive protokollen</w:t>
      </w:r>
    </w:p>
    <w:p w:rsidR="00871C72" w:rsidRDefault="00871C72" w:rsidP="00871C72">
      <w:pPr>
        <w:rPr>
          <w:sz w:val="24"/>
        </w:rPr>
      </w:pPr>
    </w:p>
    <w:p w:rsidR="00871C72" w:rsidRDefault="00892320" w:rsidP="00871C72">
      <w:pPr>
        <w:ind w:left="708"/>
        <w:rPr>
          <w:sz w:val="24"/>
        </w:rPr>
      </w:pPr>
      <w:r>
        <w:rPr>
          <w:sz w:val="24"/>
        </w:rPr>
        <w:t>Sak 08</w:t>
      </w:r>
      <w:r w:rsidR="000942ED">
        <w:rPr>
          <w:sz w:val="24"/>
        </w:rPr>
        <w:t>/13</w:t>
      </w:r>
      <w:r w:rsidR="00871C72">
        <w:rPr>
          <w:sz w:val="24"/>
        </w:rPr>
        <w:tab/>
        <w:t>Bruk av Fondsmidler</w:t>
      </w:r>
    </w:p>
    <w:p w:rsidR="00871C72" w:rsidRDefault="00871C72" w:rsidP="00871C72">
      <w:pPr>
        <w:rPr>
          <w:sz w:val="24"/>
        </w:rPr>
      </w:pPr>
    </w:p>
    <w:p w:rsidR="00871C72" w:rsidRDefault="00892320" w:rsidP="00871C72">
      <w:pPr>
        <w:ind w:left="708"/>
        <w:rPr>
          <w:sz w:val="24"/>
        </w:rPr>
      </w:pPr>
      <w:r>
        <w:rPr>
          <w:sz w:val="24"/>
        </w:rPr>
        <w:t>Sak 09</w:t>
      </w:r>
      <w:r w:rsidR="000942ED">
        <w:rPr>
          <w:sz w:val="24"/>
        </w:rPr>
        <w:t>/13</w:t>
      </w:r>
      <w:r w:rsidR="000E6C4A">
        <w:rPr>
          <w:sz w:val="24"/>
        </w:rPr>
        <w:t xml:space="preserve">. </w:t>
      </w:r>
      <w:r w:rsidR="000E6C4A">
        <w:rPr>
          <w:sz w:val="24"/>
        </w:rPr>
        <w:tab/>
      </w:r>
      <w:r w:rsidR="00E912CC">
        <w:rPr>
          <w:sz w:val="24"/>
        </w:rPr>
        <w:t>Budsjett 2014</w:t>
      </w:r>
    </w:p>
    <w:p w:rsidR="00871C72" w:rsidRDefault="00871C72" w:rsidP="00871C72">
      <w:pPr>
        <w:rPr>
          <w:sz w:val="24"/>
        </w:rPr>
      </w:pPr>
    </w:p>
    <w:p w:rsidR="00E12D2D" w:rsidRDefault="00892320" w:rsidP="00CC4483">
      <w:pPr>
        <w:rPr>
          <w:sz w:val="24"/>
        </w:rPr>
      </w:pPr>
      <w:r>
        <w:rPr>
          <w:sz w:val="24"/>
        </w:rPr>
        <w:tab/>
        <w:t>Sak 10</w:t>
      </w:r>
      <w:r w:rsidR="00DB1827">
        <w:rPr>
          <w:sz w:val="24"/>
        </w:rPr>
        <w:t>/13</w:t>
      </w:r>
      <w:r w:rsidR="00056549">
        <w:rPr>
          <w:sz w:val="24"/>
        </w:rPr>
        <w:t xml:space="preserve">. </w:t>
      </w:r>
      <w:r w:rsidR="00056549">
        <w:rPr>
          <w:sz w:val="24"/>
        </w:rPr>
        <w:tab/>
      </w:r>
      <w:r w:rsidR="000942ED">
        <w:rPr>
          <w:sz w:val="24"/>
        </w:rPr>
        <w:t>Styremedlemmer Mortenstua Skole IKS</w:t>
      </w:r>
    </w:p>
    <w:p w:rsidR="000942ED" w:rsidRDefault="000942ED" w:rsidP="00CC4483">
      <w:pPr>
        <w:rPr>
          <w:sz w:val="24"/>
        </w:rPr>
      </w:pPr>
    </w:p>
    <w:p w:rsidR="000942ED" w:rsidRDefault="00892320" w:rsidP="00CC4483">
      <w:pPr>
        <w:rPr>
          <w:sz w:val="24"/>
        </w:rPr>
      </w:pPr>
      <w:r>
        <w:rPr>
          <w:sz w:val="24"/>
        </w:rPr>
        <w:tab/>
        <w:t>Sak 11</w:t>
      </w:r>
      <w:r w:rsidR="000942ED">
        <w:rPr>
          <w:sz w:val="24"/>
        </w:rPr>
        <w:t>/13</w:t>
      </w:r>
      <w:r w:rsidR="00056549">
        <w:rPr>
          <w:sz w:val="24"/>
        </w:rPr>
        <w:tab/>
        <w:t>Styrehonorar – plassering av selskapene</w:t>
      </w:r>
    </w:p>
    <w:p w:rsidR="009F6BF4" w:rsidRDefault="009F6BF4" w:rsidP="00CC4483">
      <w:pPr>
        <w:rPr>
          <w:sz w:val="24"/>
        </w:rPr>
      </w:pPr>
    </w:p>
    <w:p w:rsidR="009F6BF4" w:rsidRDefault="009F6BF4" w:rsidP="00CC4483">
      <w:pPr>
        <w:rPr>
          <w:sz w:val="24"/>
        </w:rPr>
      </w:pPr>
      <w:r>
        <w:rPr>
          <w:sz w:val="24"/>
        </w:rPr>
        <w:tab/>
        <w:t>Sak 12/13</w:t>
      </w:r>
      <w:r>
        <w:rPr>
          <w:sz w:val="24"/>
        </w:rPr>
        <w:tab/>
        <w:t>Informasjonssak vedr. plassbehov på skolen</w:t>
      </w:r>
    </w:p>
    <w:p w:rsidR="00E12D2D" w:rsidRDefault="00E12D2D" w:rsidP="00871C72">
      <w:pPr>
        <w:rPr>
          <w:sz w:val="24"/>
        </w:rPr>
      </w:pPr>
    </w:p>
    <w:p w:rsidR="00871C72" w:rsidRDefault="009F6BF4" w:rsidP="00E12D2D">
      <w:pPr>
        <w:ind w:firstLine="708"/>
        <w:rPr>
          <w:sz w:val="24"/>
        </w:rPr>
      </w:pPr>
      <w:r>
        <w:rPr>
          <w:sz w:val="24"/>
        </w:rPr>
        <w:t>Sak 13</w:t>
      </w:r>
      <w:r w:rsidR="00DB1827">
        <w:rPr>
          <w:sz w:val="24"/>
        </w:rPr>
        <w:t>/13</w:t>
      </w:r>
      <w:r w:rsidR="00E12D2D">
        <w:rPr>
          <w:sz w:val="24"/>
        </w:rPr>
        <w:tab/>
      </w:r>
      <w:r w:rsidR="00871C72">
        <w:rPr>
          <w:sz w:val="24"/>
        </w:rPr>
        <w:t>Eventuelt</w:t>
      </w: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  <w:r>
        <w:rPr>
          <w:sz w:val="24"/>
        </w:rPr>
        <w:t>Representantskapsmedlemmer som ikke kan møte, må gi beskjed til sin vararepresentant.</w:t>
      </w:r>
    </w:p>
    <w:p w:rsidR="00871C72" w:rsidRDefault="00871C72" w:rsidP="00871C72">
      <w:pPr>
        <w:rPr>
          <w:sz w:val="24"/>
        </w:rPr>
      </w:pPr>
      <w:r>
        <w:rPr>
          <w:sz w:val="24"/>
        </w:rPr>
        <w:t>Alle vararepresentanter har fått tilsendt sakspapirer.</w:t>
      </w: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  <w:r>
        <w:rPr>
          <w:sz w:val="24"/>
        </w:rPr>
        <w:t xml:space="preserve">Vedlegg: </w:t>
      </w:r>
      <w:r>
        <w:rPr>
          <w:sz w:val="24"/>
        </w:rPr>
        <w:tab/>
      </w:r>
      <w:r>
        <w:rPr>
          <w:sz w:val="24"/>
        </w:rPr>
        <w:tab/>
        <w:t>Budsjett 2</w:t>
      </w:r>
      <w:r w:rsidR="000942ED">
        <w:rPr>
          <w:sz w:val="24"/>
        </w:rPr>
        <w:t>014</w:t>
      </w:r>
    </w:p>
    <w:p w:rsidR="00871C72" w:rsidRDefault="000942ED" w:rsidP="00871C72">
      <w:pPr>
        <w:ind w:left="1416" w:firstLine="708"/>
        <w:rPr>
          <w:sz w:val="24"/>
        </w:rPr>
      </w:pPr>
      <w:r>
        <w:rPr>
          <w:sz w:val="24"/>
        </w:rPr>
        <w:t>Kommentarer til Budsjett 2014</w:t>
      </w:r>
    </w:p>
    <w:p w:rsidR="00D533F9" w:rsidRDefault="00D533F9" w:rsidP="00871C72">
      <w:pPr>
        <w:ind w:left="1416" w:firstLine="708"/>
        <w:rPr>
          <w:sz w:val="24"/>
        </w:rPr>
      </w:pPr>
      <w:r>
        <w:rPr>
          <w:sz w:val="24"/>
        </w:rPr>
        <w:t>Valgkomiteens innstilling for styremedlemmer</w:t>
      </w:r>
    </w:p>
    <w:p w:rsidR="00D533F9" w:rsidRDefault="00D533F9" w:rsidP="00871C72">
      <w:pPr>
        <w:ind w:left="1416" w:firstLine="708"/>
        <w:rPr>
          <w:sz w:val="24"/>
        </w:rPr>
      </w:pPr>
      <w:r>
        <w:rPr>
          <w:sz w:val="24"/>
        </w:rPr>
        <w:t>Valgkomiteens forsalg til styrehonorar</w:t>
      </w:r>
    </w:p>
    <w:p w:rsidR="00871C72" w:rsidRDefault="00871C72" w:rsidP="00871C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</w:p>
    <w:p w:rsidR="00871C72" w:rsidRPr="00356D1C" w:rsidRDefault="00871C72" w:rsidP="00871C72">
      <w:pPr>
        <w:rPr>
          <w:sz w:val="24"/>
        </w:rPr>
      </w:pPr>
      <w:r w:rsidRPr="00356D1C">
        <w:rPr>
          <w:sz w:val="24"/>
        </w:rPr>
        <w:t xml:space="preserve">Svein Olav Agnalt </w:t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Pr="00356D1C">
        <w:rPr>
          <w:sz w:val="24"/>
        </w:rPr>
        <w:tab/>
        <w:t>Heidi Lindemark</w:t>
      </w:r>
    </w:p>
    <w:p w:rsidR="00DE0BF8" w:rsidRDefault="00871C72" w:rsidP="00FD3D01">
      <w:pPr>
        <w:rPr>
          <w:sz w:val="24"/>
        </w:rPr>
      </w:pPr>
      <w:r w:rsidRPr="00356D1C">
        <w:rPr>
          <w:sz w:val="24"/>
        </w:rPr>
        <w:t xml:space="preserve">           </w:t>
      </w:r>
      <w:r>
        <w:rPr>
          <w:sz w:val="24"/>
        </w:rPr>
        <w:t>leder</w:t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rektor   </w:t>
      </w:r>
    </w:p>
    <w:p w:rsidR="00871C72" w:rsidRPr="00901ADD" w:rsidRDefault="00AB4329" w:rsidP="00FD3D01">
      <w:pPr>
        <w:rPr>
          <w:sz w:val="24"/>
        </w:rPr>
      </w:pPr>
      <w:r>
        <w:rPr>
          <w:b/>
          <w:bCs/>
          <w:sz w:val="32"/>
          <w:szCs w:val="32"/>
        </w:rPr>
        <w:lastRenderedPageBreak/>
        <w:t>Sak 8</w:t>
      </w:r>
      <w:r w:rsidR="00CD40DF">
        <w:rPr>
          <w:b/>
          <w:bCs/>
          <w:sz w:val="32"/>
          <w:szCs w:val="32"/>
        </w:rPr>
        <w:t>/1</w:t>
      </w:r>
      <w:r w:rsidR="00BD28D3">
        <w:rPr>
          <w:b/>
          <w:bCs/>
          <w:sz w:val="32"/>
          <w:szCs w:val="32"/>
        </w:rPr>
        <w:t>3</w:t>
      </w:r>
      <w:r w:rsidR="00871C72" w:rsidRPr="00FC050D">
        <w:rPr>
          <w:b/>
          <w:bCs/>
          <w:sz w:val="32"/>
          <w:szCs w:val="32"/>
        </w:rPr>
        <w:t xml:space="preserve"> Bruk av Fondsmidler</w:t>
      </w:r>
    </w:p>
    <w:p w:rsidR="00E8262F" w:rsidRDefault="00E8262F" w:rsidP="00E8262F">
      <w:pPr>
        <w:rPr>
          <w:sz w:val="24"/>
          <w:u w:val="single"/>
        </w:rPr>
      </w:pPr>
      <w:r w:rsidRPr="00F51B68">
        <w:rPr>
          <w:sz w:val="24"/>
          <w:u w:val="single"/>
        </w:rPr>
        <w:t xml:space="preserve">Styret for Mortenstua skole gjorde følgende enstemmige vedtak i sak </w:t>
      </w:r>
      <w:r w:rsidR="00CD40DF">
        <w:rPr>
          <w:sz w:val="24"/>
          <w:u w:val="single"/>
        </w:rPr>
        <w:t>36</w:t>
      </w:r>
      <w:r w:rsidRPr="00F51B68">
        <w:rPr>
          <w:b/>
          <w:bCs/>
          <w:sz w:val="24"/>
          <w:u w:val="single"/>
        </w:rPr>
        <w:t>/</w:t>
      </w:r>
      <w:r w:rsidR="00CD40DF">
        <w:rPr>
          <w:bCs/>
          <w:sz w:val="24"/>
          <w:u w:val="single"/>
        </w:rPr>
        <w:t>13</w:t>
      </w:r>
      <w:r w:rsidRPr="00F51B68">
        <w:rPr>
          <w:sz w:val="24"/>
          <w:u w:val="single"/>
        </w:rPr>
        <w:t>:</w:t>
      </w:r>
    </w:p>
    <w:p w:rsidR="007F28DA" w:rsidRDefault="007F28DA" w:rsidP="00E8262F">
      <w:pPr>
        <w:rPr>
          <w:sz w:val="24"/>
          <w:u w:val="single"/>
        </w:rPr>
      </w:pPr>
    </w:p>
    <w:p w:rsidR="000C4149" w:rsidRDefault="007F28DA" w:rsidP="000C4149">
      <w:pPr>
        <w:ind w:left="2124" w:hanging="2124"/>
        <w:rPr>
          <w:bCs/>
          <w:i/>
          <w:iCs/>
          <w:sz w:val="24"/>
          <w:szCs w:val="24"/>
        </w:rPr>
      </w:pPr>
      <w:r w:rsidRPr="007F28DA">
        <w:rPr>
          <w:bCs/>
          <w:i/>
          <w:iCs/>
          <w:sz w:val="24"/>
          <w:szCs w:val="24"/>
        </w:rPr>
        <w:t>Sty</w:t>
      </w:r>
      <w:r w:rsidR="000C4149">
        <w:rPr>
          <w:bCs/>
          <w:i/>
          <w:iCs/>
          <w:sz w:val="24"/>
          <w:szCs w:val="24"/>
        </w:rPr>
        <w:t>ret tilrår representantskapet at det brukes kr. 50.000 av skolens fond</w:t>
      </w:r>
    </w:p>
    <w:p w:rsidR="007F28DA" w:rsidRPr="007F28DA" w:rsidRDefault="00727DAE" w:rsidP="000C4149">
      <w:pPr>
        <w:ind w:left="2124" w:hanging="2124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til</w:t>
      </w:r>
      <w:r w:rsidR="000C4149">
        <w:rPr>
          <w:bCs/>
          <w:i/>
          <w:iCs/>
          <w:sz w:val="24"/>
          <w:szCs w:val="24"/>
        </w:rPr>
        <w:t xml:space="preserve"> arbeid med skolens satsningsområder.</w:t>
      </w:r>
    </w:p>
    <w:p w:rsidR="007F28DA" w:rsidRPr="00F51B68" w:rsidRDefault="007F28DA" w:rsidP="00E8262F">
      <w:pPr>
        <w:rPr>
          <w:sz w:val="24"/>
          <w:u w:val="single"/>
        </w:rPr>
      </w:pPr>
    </w:p>
    <w:p w:rsidR="000F0F82" w:rsidRDefault="000F0F82" w:rsidP="000F0F82">
      <w:pPr>
        <w:rPr>
          <w:sz w:val="24"/>
          <w:szCs w:val="24"/>
        </w:rPr>
      </w:pPr>
      <w:r w:rsidRPr="00BD3193">
        <w:rPr>
          <w:sz w:val="24"/>
          <w:szCs w:val="24"/>
        </w:rPr>
        <w:t>Skolen jobber fortsatt med satsningsområde ROA, Respekt, Anerkjennelse og Ansvar – med fokus på ele</w:t>
      </w:r>
      <w:r>
        <w:rPr>
          <w:sz w:val="24"/>
          <w:szCs w:val="24"/>
        </w:rPr>
        <w:t>venes læringsmiljø. 1.1.2012 startet</w:t>
      </w:r>
      <w:r w:rsidRPr="00BD3193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i opp det andre satsningsområde, ”Det er meg det kommer an på”, </w:t>
      </w:r>
      <w:r w:rsidRPr="00BD3193">
        <w:rPr>
          <w:sz w:val="24"/>
          <w:szCs w:val="24"/>
        </w:rPr>
        <w:t>som handler om voksenkulturen og arbeidsmiljø i personalgruppen. Innholdet dreier seg om ledelse og organisasjon, trivsel og fris</w:t>
      </w:r>
      <w:r>
        <w:rPr>
          <w:sz w:val="24"/>
          <w:szCs w:val="24"/>
        </w:rPr>
        <w:t>khetsfaktorer, kommunikasjon, konflikthåndtering og skolens verdigrunnlag.</w:t>
      </w:r>
    </w:p>
    <w:p w:rsidR="003616AA" w:rsidRPr="00BD3193" w:rsidRDefault="003616AA" w:rsidP="000F0F82">
      <w:pPr>
        <w:rPr>
          <w:b/>
          <w:bCs/>
          <w:sz w:val="24"/>
          <w:szCs w:val="24"/>
        </w:rPr>
      </w:pPr>
    </w:p>
    <w:p w:rsidR="000F0F82" w:rsidRPr="00BD3193" w:rsidRDefault="000F0F82" w:rsidP="000F0F82">
      <w:pPr>
        <w:rPr>
          <w:b/>
          <w:bCs/>
          <w:sz w:val="24"/>
          <w:szCs w:val="24"/>
        </w:rPr>
      </w:pPr>
      <w:r w:rsidRPr="00BD3193">
        <w:rPr>
          <w:sz w:val="24"/>
          <w:szCs w:val="24"/>
        </w:rPr>
        <w:t xml:space="preserve">For å legge forholdene </w:t>
      </w:r>
      <w:r w:rsidR="003616AA">
        <w:rPr>
          <w:sz w:val="24"/>
          <w:szCs w:val="24"/>
        </w:rPr>
        <w:t>til rette for dette arbeidet</w:t>
      </w:r>
      <w:r w:rsidRPr="00BD3193">
        <w:rPr>
          <w:sz w:val="24"/>
          <w:szCs w:val="24"/>
        </w:rPr>
        <w:t xml:space="preserve"> har </w:t>
      </w:r>
      <w:r w:rsidR="003616AA">
        <w:rPr>
          <w:sz w:val="24"/>
          <w:szCs w:val="24"/>
        </w:rPr>
        <w:t xml:space="preserve">vi fortsatt </w:t>
      </w:r>
      <w:r w:rsidRPr="00BD3193">
        <w:rPr>
          <w:sz w:val="24"/>
          <w:szCs w:val="24"/>
        </w:rPr>
        <w:t>behov for ressurser til frigjøring av ansatte, kunne hente inn ekstern hjelp og organisere oss slik at vi får arbeidet hensiktsmessig med dette. Rektor redegjorde på styremøte.</w:t>
      </w:r>
    </w:p>
    <w:p w:rsidR="007F28DA" w:rsidRPr="007F28DA" w:rsidRDefault="007F28DA" w:rsidP="007F28DA">
      <w:pPr>
        <w:rPr>
          <w:sz w:val="24"/>
          <w:szCs w:val="24"/>
        </w:rPr>
      </w:pPr>
    </w:p>
    <w:p w:rsidR="003E645B" w:rsidRPr="00F31403" w:rsidRDefault="006E767C" w:rsidP="003E645B">
      <w:pPr>
        <w:rPr>
          <w:b/>
          <w:bCs/>
          <w:sz w:val="24"/>
        </w:rPr>
      </w:pPr>
      <w:r w:rsidRPr="001912A8">
        <w:rPr>
          <w:b/>
          <w:bCs/>
          <w:sz w:val="24"/>
        </w:rPr>
        <w:t>Forslag til vedt</w:t>
      </w:r>
      <w:r>
        <w:rPr>
          <w:b/>
          <w:bCs/>
          <w:sz w:val="24"/>
        </w:rPr>
        <w:t>ak :</w:t>
      </w:r>
      <w:r w:rsidR="00CF5C92">
        <w:rPr>
          <w:b/>
          <w:bCs/>
          <w:sz w:val="24"/>
        </w:rPr>
        <w:tab/>
      </w:r>
      <w:r w:rsidR="00CF5C92">
        <w:rPr>
          <w:b/>
          <w:bCs/>
          <w:sz w:val="24"/>
          <w:szCs w:val="24"/>
        </w:rPr>
        <w:t>Forslag om bruk av 50.000 til skolens satsningsområder vedtas.</w:t>
      </w:r>
    </w:p>
    <w:p w:rsidR="003E645B" w:rsidRDefault="003E645B" w:rsidP="003E645B">
      <w:pPr>
        <w:rPr>
          <w:sz w:val="24"/>
        </w:rPr>
      </w:pPr>
    </w:p>
    <w:p w:rsidR="003E645B" w:rsidRDefault="003E645B" w:rsidP="00871C72">
      <w:pPr>
        <w:rPr>
          <w:sz w:val="24"/>
        </w:rPr>
      </w:pPr>
    </w:p>
    <w:p w:rsidR="00871C72" w:rsidRPr="00860328" w:rsidRDefault="00AB4329" w:rsidP="00871C7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Sak 9</w:t>
      </w:r>
      <w:r w:rsidR="000B283F">
        <w:rPr>
          <w:b/>
          <w:bCs/>
          <w:sz w:val="32"/>
          <w:szCs w:val="32"/>
          <w:u w:val="single"/>
        </w:rPr>
        <w:t>/13</w:t>
      </w:r>
      <w:r w:rsidR="000B283F">
        <w:rPr>
          <w:b/>
          <w:bCs/>
          <w:sz w:val="32"/>
          <w:szCs w:val="32"/>
          <w:u w:val="single"/>
        </w:rPr>
        <w:tab/>
        <w:t>Budsjett 2014</w:t>
      </w:r>
    </w:p>
    <w:p w:rsidR="00871C72" w:rsidRDefault="00871C72" w:rsidP="00871C72">
      <w:pPr>
        <w:rPr>
          <w:sz w:val="24"/>
        </w:rPr>
      </w:pPr>
      <w:r>
        <w:rPr>
          <w:sz w:val="24"/>
        </w:rPr>
        <w:t>Styret for Mortenstua skole gjorde føl</w:t>
      </w:r>
      <w:r w:rsidR="006970B2">
        <w:rPr>
          <w:sz w:val="24"/>
        </w:rPr>
        <w:t xml:space="preserve">gende enstemmige </w:t>
      </w:r>
      <w:r w:rsidR="00FD5062">
        <w:rPr>
          <w:sz w:val="24"/>
        </w:rPr>
        <w:t>vedtak i sak 37/13</w:t>
      </w:r>
      <w:r>
        <w:rPr>
          <w:sz w:val="24"/>
        </w:rPr>
        <w:t>:</w:t>
      </w:r>
    </w:p>
    <w:p w:rsidR="00871C72" w:rsidRDefault="00871C72" w:rsidP="00871C72">
      <w:pPr>
        <w:rPr>
          <w:sz w:val="24"/>
        </w:rPr>
      </w:pPr>
    </w:p>
    <w:p w:rsidR="00871C72" w:rsidRPr="001E7010" w:rsidRDefault="00E6008C" w:rsidP="00871C72">
      <w:pPr>
        <w:rPr>
          <w:i/>
          <w:iCs/>
          <w:sz w:val="24"/>
        </w:rPr>
      </w:pPr>
      <w:r w:rsidRPr="001E7010">
        <w:rPr>
          <w:i/>
          <w:iCs/>
          <w:sz w:val="24"/>
        </w:rPr>
        <w:t>Styret tilrår representantskapet å f</w:t>
      </w:r>
      <w:r>
        <w:rPr>
          <w:i/>
          <w:iCs/>
          <w:sz w:val="24"/>
        </w:rPr>
        <w:t>ast</w:t>
      </w:r>
      <w:r w:rsidR="002A0A87">
        <w:rPr>
          <w:i/>
          <w:iCs/>
          <w:sz w:val="24"/>
        </w:rPr>
        <w:t>s</w:t>
      </w:r>
      <w:r w:rsidR="00FD5062">
        <w:rPr>
          <w:i/>
          <w:iCs/>
          <w:sz w:val="24"/>
        </w:rPr>
        <w:t>ette budsjettrammene for 2014 til budsjett 2013</w:t>
      </w:r>
      <w:r w:rsidRPr="001E7010">
        <w:rPr>
          <w:i/>
          <w:iCs/>
          <w:sz w:val="24"/>
        </w:rPr>
        <w:t xml:space="preserve"> pluss forventet </w:t>
      </w:r>
      <w:r w:rsidR="00FD5062">
        <w:rPr>
          <w:i/>
          <w:iCs/>
          <w:sz w:val="24"/>
        </w:rPr>
        <w:t>lønnsvekst og prisvekst for 2014</w:t>
      </w:r>
      <w:r w:rsidRPr="001E7010">
        <w:rPr>
          <w:i/>
          <w:iCs/>
          <w:sz w:val="24"/>
        </w:rPr>
        <w:t>. Budsjettrammene må ta hensyn til skolens varierende elevtall.</w:t>
      </w: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  <w:r>
        <w:rPr>
          <w:sz w:val="24"/>
        </w:rPr>
        <w:t xml:space="preserve">Det vises til </w:t>
      </w:r>
      <w:r w:rsidR="006E11EC">
        <w:rPr>
          <w:sz w:val="24"/>
        </w:rPr>
        <w:t xml:space="preserve">oversikt over rammebudsjett og kommentarer til </w:t>
      </w:r>
      <w:r>
        <w:rPr>
          <w:sz w:val="24"/>
        </w:rPr>
        <w:t xml:space="preserve">budsjett </w:t>
      </w:r>
      <w:r w:rsidR="006E11EC">
        <w:rPr>
          <w:sz w:val="24"/>
        </w:rPr>
        <w:t xml:space="preserve">i </w:t>
      </w:r>
      <w:r>
        <w:rPr>
          <w:sz w:val="24"/>
        </w:rPr>
        <w:t>vedleg</w:t>
      </w:r>
      <w:r w:rsidR="006E11EC">
        <w:rPr>
          <w:sz w:val="24"/>
        </w:rPr>
        <w:t>g</w:t>
      </w:r>
      <w:r>
        <w:rPr>
          <w:sz w:val="24"/>
        </w:rPr>
        <w:t>.</w:t>
      </w:r>
    </w:p>
    <w:p w:rsidR="00871C72" w:rsidRDefault="00871C72" w:rsidP="00871C72">
      <w:pPr>
        <w:rPr>
          <w:sz w:val="24"/>
        </w:rPr>
      </w:pPr>
      <w:r>
        <w:rPr>
          <w:sz w:val="24"/>
        </w:rPr>
        <w:t>Styre</w:t>
      </w:r>
      <w:r w:rsidR="00447A2D">
        <w:rPr>
          <w:sz w:val="24"/>
        </w:rPr>
        <w:t>t for Mortenstua skole behandlet</w:t>
      </w:r>
      <w:r>
        <w:rPr>
          <w:sz w:val="24"/>
        </w:rPr>
        <w:t xml:space="preserve"> </w:t>
      </w:r>
      <w:r w:rsidR="00447A2D">
        <w:rPr>
          <w:sz w:val="24"/>
        </w:rPr>
        <w:t>forslag til ramme</w:t>
      </w:r>
      <w:r w:rsidR="00FD5062">
        <w:rPr>
          <w:sz w:val="24"/>
        </w:rPr>
        <w:t>budsjett på sitt møte 05.11.2013</w:t>
      </w:r>
      <w:r>
        <w:rPr>
          <w:sz w:val="24"/>
        </w:rPr>
        <w:t>.</w:t>
      </w: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pStyle w:val="Brdtekst"/>
      </w:pPr>
      <w:r>
        <w:t xml:space="preserve">Forslag til vedtak:  </w:t>
      </w:r>
      <w:r w:rsidR="00FD5062">
        <w:t>Forslaget til rammebudsjett 2014</w:t>
      </w:r>
      <w:r>
        <w:t xml:space="preserve"> vedtas.</w:t>
      </w:r>
    </w:p>
    <w:p w:rsidR="003E645B" w:rsidRDefault="003E645B" w:rsidP="00871C72">
      <w:pPr>
        <w:pStyle w:val="Brdtekst"/>
        <w:rPr>
          <w:sz w:val="32"/>
          <w:szCs w:val="32"/>
          <w:u w:val="single"/>
        </w:rPr>
      </w:pPr>
    </w:p>
    <w:p w:rsidR="00C17486" w:rsidRPr="00024CBF" w:rsidRDefault="00AB4329" w:rsidP="00024CBF">
      <w:pPr>
        <w:pStyle w:val="Brdtek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Sak 10</w:t>
      </w:r>
      <w:r w:rsidR="00024CBF" w:rsidRPr="00024CBF">
        <w:rPr>
          <w:sz w:val="32"/>
          <w:szCs w:val="32"/>
          <w:u w:val="single"/>
        </w:rPr>
        <w:t>/13</w:t>
      </w:r>
      <w:r w:rsidR="004F4FDD" w:rsidRPr="00024CBF">
        <w:rPr>
          <w:sz w:val="32"/>
          <w:szCs w:val="32"/>
          <w:u w:val="single"/>
        </w:rPr>
        <w:tab/>
      </w:r>
      <w:r w:rsidR="00024CBF" w:rsidRPr="00024CBF">
        <w:rPr>
          <w:sz w:val="32"/>
          <w:szCs w:val="32"/>
          <w:u w:val="single"/>
        </w:rPr>
        <w:t>Styremedlemmer Mortenstua Skole IKS</w:t>
      </w:r>
    </w:p>
    <w:p w:rsidR="0085730F" w:rsidRDefault="00943FA9" w:rsidP="00042A1A">
      <w:pPr>
        <w:pStyle w:val="Brdtekst"/>
        <w:rPr>
          <w:b w:val="0"/>
        </w:rPr>
      </w:pPr>
      <w:r>
        <w:rPr>
          <w:b w:val="0"/>
        </w:rPr>
        <w:t>Valgkomiteens forslag til styresammensetning ligger vedlagt. Styreleder og rektor gjorde i forkant oppmerks</w:t>
      </w:r>
      <w:r w:rsidR="00922D99">
        <w:rPr>
          <w:b w:val="0"/>
        </w:rPr>
        <w:t>om på et av medlemmenes inhabili</w:t>
      </w:r>
      <w:r>
        <w:rPr>
          <w:b w:val="0"/>
        </w:rPr>
        <w:t>tet.</w:t>
      </w:r>
    </w:p>
    <w:p w:rsidR="00693DB5" w:rsidRDefault="00693DB5" w:rsidP="00042A1A">
      <w:pPr>
        <w:pStyle w:val="Brdtekst"/>
        <w:rPr>
          <w:b w:val="0"/>
        </w:rPr>
      </w:pPr>
    </w:p>
    <w:p w:rsidR="00693DB5" w:rsidRPr="00693DB5" w:rsidRDefault="00693DB5" w:rsidP="00042A1A">
      <w:pPr>
        <w:pStyle w:val="Brdtekst"/>
      </w:pPr>
      <w:r w:rsidRPr="00693DB5">
        <w:t>Forslag til vedtak:</w:t>
      </w:r>
      <w:r w:rsidRPr="00693DB5">
        <w:tab/>
        <w:t>Valgkomiteens innstilling vedtas.</w:t>
      </w:r>
    </w:p>
    <w:p w:rsidR="00693DB5" w:rsidRPr="00693DB5" w:rsidRDefault="00693DB5" w:rsidP="00042A1A">
      <w:pPr>
        <w:pStyle w:val="Brdtekst"/>
      </w:pPr>
    </w:p>
    <w:p w:rsidR="00693DB5" w:rsidRPr="00693DB5" w:rsidRDefault="00AB4329" w:rsidP="00042A1A">
      <w:pPr>
        <w:pStyle w:val="Brdtek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Sak 11</w:t>
      </w:r>
      <w:r w:rsidR="00693DB5" w:rsidRPr="00693DB5">
        <w:rPr>
          <w:sz w:val="32"/>
          <w:szCs w:val="32"/>
          <w:u w:val="single"/>
        </w:rPr>
        <w:t>/13</w:t>
      </w:r>
      <w:r w:rsidR="00693DB5" w:rsidRPr="00693DB5">
        <w:rPr>
          <w:sz w:val="32"/>
          <w:szCs w:val="32"/>
          <w:u w:val="single"/>
        </w:rPr>
        <w:tab/>
        <w:t xml:space="preserve">Styrehonorar </w:t>
      </w:r>
    </w:p>
    <w:p w:rsidR="009B7307" w:rsidRDefault="009B7307" w:rsidP="00042A1A">
      <w:pPr>
        <w:pStyle w:val="Brdtekst"/>
        <w:rPr>
          <w:b w:val="0"/>
        </w:rPr>
      </w:pPr>
      <w:r>
        <w:rPr>
          <w:b w:val="0"/>
        </w:rPr>
        <w:t>Valg</w:t>
      </w:r>
      <w:r w:rsidR="00922D99">
        <w:rPr>
          <w:b w:val="0"/>
        </w:rPr>
        <w:t xml:space="preserve">komiteens forslag til honorar for de ulike IKS ligger vedlagt. </w:t>
      </w:r>
    </w:p>
    <w:p w:rsidR="00922D99" w:rsidRDefault="00922D99" w:rsidP="00042A1A">
      <w:pPr>
        <w:pStyle w:val="Brdtekst"/>
        <w:rPr>
          <w:b w:val="0"/>
        </w:rPr>
      </w:pPr>
    </w:p>
    <w:p w:rsidR="00922D99" w:rsidRPr="00DE0BF8" w:rsidRDefault="00922D99" w:rsidP="00042A1A">
      <w:pPr>
        <w:pStyle w:val="Brdtekst"/>
      </w:pPr>
      <w:r w:rsidRPr="00DE0BF8">
        <w:t>Forslag til vedtak:</w:t>
      </w:r>
      <w:r w:rsidRPr="00DE0BF8">
        <w:tab/>
        <w:t>Valgkomiteens innstiling vedtas.</w:t>
      </w:r>
    </w:p>
    <w:p w:rsidR="00AA728A" w:rsidRDefault="00AA728A" w:rsidP="00042A1A">
      <w:pPr>
        <w:pStyle w:val="Brdtekst"/>
        <w:rPr>
          <w:sz w:val="32"/>
          <w:szCs w:val="32"/>
          <w:u w:val="single"/>
        </w:rPr>
      </w:pPr>
    </w:p>
    <w:p w:rsidR="00423107" w:rsidRDefault="00DA5BC0" w:rsidP="00042A1A">
      <w:pPr>
        <w:pStyle w:val="Brdtek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Sak 12</w:t>
      </w:r>
      <w:r w:rsidR="00423107" w:rsidRPr="00DE0BF8">
        <w:rPr>
          <w:sz w:val="32"/>
          <w:szCs w:val="32"/>
          <w:u w:val="single"/>
        </w:rPr>
        <w:t>/13</w:t>
      </w:r>
      <w:r w:rsidR="00423107" w:rsidRPr="00DE0BF8">
        <w:rPr>
          <w:sz w:val="32"/>
          <w:szCs w:val="32"/>
          <w:u w:val="single"/>
        </w:rPr>
        <w:tab/>
      </w:r>
      <w:r w:rsidR="009C4FE2">
        <w:rPr>
          <w:sz w:val="32"/>
          <w:szCs w:val="32"/>
          <w:u w:val="single"/>
        </w:rPr>
        <w:t>Informasjonssak</w:t>
      </w:r>
      <w:r>
        <w:rPr>
          <w:sz w:val="32"/>
          <w:szCs w:val="32"/>
          <w:u w:val="single"/>
        </w:rPr>
        <w:t xml:space="preserve"> vedr. plassbehov</w:t>
      </w:r>
      <w:r w:rsidR="009C4FE2">
        <w:rPr>
          <w:sz w:val="32"/>
          <w:szCs w:val="32"/>
          <w:u w:val="single"/>
        </w:rPr>
        <w:t xml:space="preserve"> på skolen</w:t>
      </w:r>
      <w:bookmarkStart w:id="0" w:name="_GoBack"/>
      <w:bookmarkEnd w:id="0"/>
    </w:p>
    <w:p w:rsidR="00DA5BC0" w:rsidRDefault="007130E7" w:rsidP="00042A1A">
      <w:pPr>
        <w:pStyle w:val="Brdtekst"/>
        <w:rPr>
          <w:b w:val="0"/>
        </w:rPr>
      </w:pPr>
      <w:r>
        <w:rPr>
          <w:b w:val="0"/>
        </w:rPr>
        <w:t>Skolen har muntlige signaler om øking av elevtall fra høsten-14, og akutt behov for utvidelse at skolens lokaler. Tett dialog og samarbeid med Eidsberg kommune om løsninger for dette orienteres om i representantskapsmøtet.</w:t>
      </w:r>
    </w:p>
    <w:p w:rsidR="007130E7" w:rsidRPr="007130E7" w:rsidRDefault="007130E7" w:rsidP="00042A1A">
      <w:pPr>
        <w:pStyle w:val="Brdtekst"/>
        <w:rPr>
          <w:b w:val="0"/>
        </w:rPr>
      </w:pPr>
    </w:p>
    <w:p w:rsidR="00DE0BF8" w:rsidRPr="00DE0BF8" w:rsidRDefault="00DA5BC0" w:rsidP="00042A1A">
      <w:pPr>
        <w:pStyle w:val="Brdtek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Sak 13/13 Eventuelt</w:t>
      </w:r>
    </w:p>
    <w:sectPr w:rsidR="00DE0BF8" w:rsidRPr="00DE0BF8" w:rsidSect="00794229">
      <w:headerReference w:type="first" r:id="rId7"/>
      <w:footerReference w:type="first" r:id="rId8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4D" w:rsidRDefault="00D81D4D">
      <w:r>
        <w:separator/>
      </w:r>
    </w:p>
  </w:endnote>
  <w:endnote w:type="continuationSeparator" w:id="0">
    <w:p w:rsidR="00D81D4D" w:rsidRDefault="00D8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2E" w:rsidRDefault="00E80E2E">
    <w:pPr>
      <w:pStyle w:val="Bunntekst"/>
      <w:tabs>
        <w:tab w:val="left" w:pos="1701"/>
        <w:tab w:val="left" w:pos="3402"/>
        <w:tab w:val="left" w:pos="3544"/>
        <w:tab w:val="left" w:pos="5103"/>
        <w:tab w:val="left" w:pos="6804"/>
        <w:tab w:val="left" w:pos="7371"/>
      </w:tabs>
      <w:rPr>
        <w:b/>
      </w:rPr>
    </w:pPr>
    <w:r>
      <w:t>__________________________________________________________________________________________</w:t>
    </w:r>
    <w:r>
      <w:br/>
    </w:r>
    <w:r>
      <w:rPr>
        <w:b/>
      </w:rPr>
      <w:t>Adresse:             Telefon              E-post:</w:t>
    </w:r>
    <w:r>
      <w:rPr>
        <w:b/>
      </w:rPr>
      <w:tab/>
    </w:r>
    <w:r>
      <w:rPr>
        <w:b/>
      </w:rPr>
      <w:tab/>
      <w:t xml:space="preserve">                         Hjemmeside                             Organisasjonsnr.                                                 </w:t>
    </w:r>
  </w:p>
  <w:p w:rsidR="00E80E2E" w:rsidRDefault="00E80E2E">
    <w:pPr>
      <w:pStyle w:val="Bunntekst"/>
      <w:tabs>
        <w:tab w:val="left" w:pos="1701"/>
        <w:tab w:val="left" w:pos="1985"/>
        <w:tab w:val="left" w:pos="2268"/>
        <w:tab w:val="left" w:pos="3402"/>
        <w:tab w:val="left" w:pos="5103"/>
        <w:tab w:val="left" w:pos="7230"/>
      </w:tabs>
      <w:rPr>
        <w:b/>
      </w:rPr>
    </w:pPr>
    <w:r>
      <w:rPr>
        <w:b/>
      </w:rPr>
      <w:t xml:space="preserve">Symraveien 1     69 89 13 71       </w:t>
    </w:r>
    <w:hyperlink r:id="rId1" w:history="1">
      <w:r w:rsidRPr="001041F9">
        <w:rPr>
          <w:rStyle w:val="Hyperkobling"/>
          <w:b/>
        </w:rPr>
        <w:t>post@mortenstua.no</w:t>
      </w:r>
    </w:hyperlink>
    <w:r>
      <w:rPr>
        <w:b/>
      </w:rPr>
      <w:t xml:space="preserve">      www.mortenstua.no                9766 34136</w:t>
    </w:r>
    <w:r>
      <w:rPr>
        <w:b/>
      </w:rPr>
      <w:tab/>
    </w:r>
    <w:r>
      <w:rPr>
        <w:b/>
      </w:rPr>
      <w:tab/>
    </w:r>
  </w:p>
  <w:p w:rsidR="00E80E2E" w:rsidRDefault="00E80E2E">
    <w:pPr>
      <w:pStyle w:val="Bunntekst"/>
      <w:tabs>
        <w:tab w:val="left" w:pos="1701"/>
        <w:tab w:val="left" w:pos="3544"/>
      </w:tabs>
      <w:rPr>
        <w:b/>
      </w:rPr>
    </w:pPr>
    <w:r>
      <w:rPr>
        <w:b/>
      </w:rPr>
      <w:t>1850 Mysen        69 89 27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4D" w:rsidRDefault="00D81D4D">
      <w:r>
        <w:separator/>
      </w:r>
    </w:p>
  </w:footnote>
  <w:footnote w:type="continuationSeparator" w:id="0">
    <w:p w:rsidR="00D81D4D" w:rsidRDefault="00D81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2E" w:rsidRDefault="00E80E2E" w:rsidP="0075384B">
    <w:pPr>
      <w:rPr>
        <w:b/>
        <w:sz w:val="18"/>
      </w:rPr>
    </w:pPr>
    <w:r>
      <w:rPr>
        <w:b/>
        <w:noProof/>
        <w:sz w:val="18"/>
      </w:rPr>
      <w:drawing>
        <wp:inline distT="0" distB="0" distL="0" distR="0">
          <wp:extent cx="1518260" cy="1028700"/>
          <wp:effectExtent l="19050" t="0" r="5740" b="0"/>
          <wp:docPr id="3" name="Bilde 0" descr="Logo Mortenstua 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rtenstua f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920" cy="104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48"/>
      </w:rPr>
      <w:t xml:space="preserve">                                                  </w:t>
    </w:r>
  </w:p>
  <w:p w:rsidR="00E80E2E" w:rsidRPr="00DA2696" w:rsidRDefault="00E80E2E" w:rsidP="00B949BA">
    <w:pPr>
      <w:rPr>
        <w:b/>
      </w:rPr>
    </w:pPr>
    <w:r>
      <w:rPr>
        <w:b/>
        <w:sz w:val="18"/>
      </w:rPr>
      <w:t xml:space="preserve">       - et</w:t>
    </w:r>
    <w:r w:rsidRPr="00DA2696">
      <w:rPr>
        <w:b/>
      </w:rPr>
      <w:t xml:space="preserve"> trygt sted å være</w:t>
    </w:r>
  </w:p>
  <w:p w:rsidR="00E80E2E" w:rsidRPr="00DA2696" w:rsidRDefault="00E80E2E" w:rsidP="00B949BA">
    <w:r w:rsidRPr="00DA2696">
      <w:rPr>
        <w:b/>
      </w:rPr>
      <w:t xml:space="preserve"> </w:t>
    </w:r>
    <w:r>
      <w:rPr>
        <w:b/>
      </w:rPr>
      <w:t xml:space="preserve">    </w:t>
    </w:r>
    <w:r w:rsidRPr="00DA2696">
      <w:rPr>
        <w:b/>
      </w:rPr>
      <w:t>- gir motivasjon til å lære</w:t>
    </w:r>
  </w:p>
  <w:p w:rsidR="00E80E2E" w:rsidRDefault="00E80E2E" w:rsidP="0075384B"/>
  <w:p w:rsidR="00E80E2E" w:rsidRDefault="00E80E2E" w:rsidP="00DA2696">
    <w:r>
      <w:rPr>
        <w:b/>
        <w:i/>
        <w:sz w:val="48"/>
      </w:rPr>
      <w:t xml:space="preserve"> </w:t>
    </w:r>
  </w:p>
  <w:p w:rsidR="00E80E2E" w:rsidRDefault="00E80E2E">
    <w:pPr>
      <w:pStyle w:val="Topptekst"/>
      <w:jc w:val="right"/>
    </w:pPr>
    <w:r>
      <w:rPr>
        <w:sz w:val="24"/>
      </w:rPr>
      <w:t xml:space="preserve">Mysen </w:t>
    </w:r>
    <w:r w:rsidR="00632992">
      <w:rPr>
        <w:sz w:val="24"/>
      </w:rPr>
      <w:fldChar w:fldCharType="begin"/>
    </w:r>
    <w:r>
      <w:rPr>
        <w:sz w:val="24"/>
      </w:rPr>
      <w:instrText xml:space="preserve"> TIME \@ "d. MMMM yyyy" </w:instrText>
    </w:r>
    <w:r w:rsidR="00632992">
      <w:rPr>
        <w:sz w:val="24"/>
      </w:rPr>
      <w:fldChar w:fldCharType="separate"/>
    </w:r>
    <w:r w:rsidR="004750A4">
      <w:rPr>
        <w:noProof/>
        <w:sz w:val="24"/>
      </w:rPr>
      <w:t>8. november 2013</w:t>
    </w:r>
    <w:r w:rsidR="00632992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3167"/>
    <w:multiLevelType w:val="hybridMultilevel"/>
    <w:tmpl w:val="E0B8A21A"/>
    <w:lvl w:ilvl="0" w:tplc="AEF46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13770"/>
    <w:multiLevelType w:val="singleLevel"/>
    <w:tmpl w:val="0C1E280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72FC0FB9"/>
    <w:multiLevelType w:val="hybridMultilevel"/>
    <w:tmpl w:val="13C845B4"/>
    <w:lvl w:ilvl="0" w:tplc="8ABA7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4"/>
    <w:rsid w:val="0000520C"/>
    <w:rsid w:val="00024CBF"/>
    <w:rsid w:val="00034A7A"/>
    <w:rsid w:val="0004289C"/>
    <w:rsid w:val="00042A1A"/>
    <w:rsid w:val="00044863"/>
    <w:rsid w:val="0005122F"/>
    <w:rsid w:val="00054C82"/>
    <w:rsid w:val="00056549"/>
    <w:rsid w:val="0006015E"/>
    <w:rsid w:val="000942ED"/>
    <w:rsid w:val="000A40FC"/>
    <w:rsid w:val="000B283F"/>
    <w:rsid w:val="000C4149"/>
    <w:rsid w:val="000C5424"/>
    <w:rsid w:val="000D3266"/>
    <w:rsid w:val="000D4018"/>
    <w:rsid w:val="000E6C4A"/>
    <w:rsid w:val="000F0F82"/>
    <w:rsid w:val="00102B80"/>
    <w:rsid w:val="001221A8"/>
    <w:rsid w:val="00214558"/>
    <w:rsid w:val="002353D6"/>
    <w:rsid w:val="00281885"/>
    <w:rsid w:val="002A0A87"/>
    <w:rsid w:val="002A6356"/>
    <w:rsid w:val="002C731A"/>
    <w:rsid w:val="0033472B"/>
    <w:rsid w:val="00347837"/>
    <w:rsid w:val="003616AA"/>
    <w:rsid w:val="003A7DA6"/>
    <w:rsid w:val="003B53E3"/>
    <w:rsid w:val="003C41D5"/>
    <w:rsid w:val="003D2515"/>
    <w:rsid w:val="003E23D0"/>
    <w:rsid w:val="003E645B"/>
    <w:rsid w:val="003F5F2E"/>
    <w:rsid w:val="00404A5F"/>
    <w:rsid w:val="00423107"/>
    <w:rsid w:val="0044380C"/>
    <w:rsid w:val="00447A2D"/>
    <w:rsid w:val="00471A83"/>
    <w:rsid w:val="0047389E"/>
    <w:rsid w:val="004750A4"/>
    <w:rsid w:val="00484E6C"/>
    <w:rsid w:val="004D6EFC"/>
    <w:rsid w:val="004F4FDD"/>
    <w:rsid w:val="00500FF3"/>
    <w:rsid w:val="00521694"/>
    <w:rsid w:val="005377BB"/>
    <w:rsid w:val="005A0925"/>
    <w:rsid w:val="005C2E26"/>
    <w:rsid w:val="005E2EE2"/>
    <w:rsid w:val="005F74B0"/>
    <w:rsid w:val="00603C21"/>
    <w:rsid w:val="00632992"/>
    <w:rsid w:val="00635CF4"/>
    <w:rsid w:val="00647BD3"/>
    <w:rsid w:val="0067286C"/>
    <w:rsid w:val="00693DB5"/>
    <w:rsid w:val="006970B2"/>
    <w:rsid w:val="006A4B40"/>
    <w:rsid w:val="006C0E63"/>
    <w:rsid w:val="006C2255"/>
    <w:rsid w:val="006D0A6E"/>
    <w:rsid w:val="006E11EC"/>
    <w:rsid w:val="006E767C"/>
    <w:rsid w:val="006F5E3B"/>
    <w:rsid w:val="007130E7"/>
    <w:rsid w:val="00727DAE"/>
    <w:rsid w:val="007305D1"/>
    <w:rsid w:val="0075384B"/>
    <w:rsid w:val="00754558"/>
    <w:rsid w:val="007644F9"/>
    <w:rsid w:val="00772AD3"/>
    <w:rsid w:val="00794229"/>
    <w:rsid w:val="007B08B0"/>
    <w:rsid w:val="007F28DA"/>
    <w:rsid w:val="0085730F"/>
    <w:rsid w:val="00862BE5"/>
    <w:rsid w:val="00871C72"/>
    <w:rsid w:val="00874C52"/>
    <w:rsid w:val="0088671B"/>
    <w:rsid w:val="00892320"/>
    <w:rsid w:val="008D6597"/>
    <w:rsid w:val="008E21C6"/>
    <w:rsid w:val="00922D99"/>
    <w:rsid w:val="00943FA9"/>
    <w:rsid w:val="00944310"/>
    <w:rsid w:val="00944BF5"/>
    <w:rsid w:val="00992D55"/>
    <w:rsid w:val="009B7307"/>
    <w:rsid w:val="009C4FE2"/>
    <w:rsid w:val="009E62F5"/>
    <w:rsid w:val="009F6BF4"/>
    <w:rsid w:val="009F7E70"/>
    <w:rsid w:val="00A06EE4"/>
    <w:rsid w:val="00A5203A"/>
    <w:rsid w:val="00A53A50"/>
    <w:rsid w:val="00A70FB5"/>
    <w:rsid w:val="00A935FA"/>
    <w:rsid w:val="00AA34F3"/>
    <w:rsid w:val="00AA728A"/>
    <w:rsid w:val="00AB4329"/>
    <w:rsid w:val="00B05B29"/>
    <w:rsid w:val="00B10280"/>
    <w:rsid w:val="00B41278"/>
    <w:rsid w:val="00B4782B"/>
    <w:rsid w:val="00B82D71"/>
    <w:rsid w:val="00B84474"/>
    <w:rsid w:val="00B85264"/>
    <w:rsid w:val="00B949BA"/>
    <w:rsid w:val="00BB1A4E"/>
    <w:rsid w:val="00BD15D5"/>
    <w:rsid w:val="00BD28D3"/>
    <w:rsid w:val="00BD3193"/>
    <w:rsid w:val="00C058F7"/>
    <w:rsid w:val="00C17486"/>
    <w:rsid w:val="00C552E0"/>
    <w:rsid w:val="00C64AF4"/>
    <w:rsid w:val="00C87937"/>
    <w:rsid w:val="00CA6951"/>
    <w:rsid w:val="00CC4483"/>
    <w:rsid w:val="00CD40DF"/>
    <w:rsid w:val="00CF5C92"/>
    <w:rsid w:val="00D20474"/>
    <w:rsid w:val="00D353C4"/>
    <w:rsid w:val="00D462EC"/>
    <w:rsid w:val="00D533F9"/>
    <w:rsid w:val="00D61C70"/>
    <w:rsid w:val="00D81D4D"/>
    <w:rsid w:val="00DA0E77"/>
    <w:rsid w:val="00DA2696"/>
    <w:rsid w:val="00DA5BC0"/>
    <w:rsid w:val="00DA736B"/>
    <w:rsid w:val="00DB1827"/>
    <w:rsid w:val="00DE0BF8"/>
    <w:rsid w:val="00DF43D0"/>
    <w:rsid w:val="00DF5FEC"/>
    <w:rsid w:val="00E12D2D"/>
    <w:rsid w:val="00E6008C"/>
    <w:rsid w:val="00E73590"/>
    <w:rsid w:val="00E80E2E"/>
    <w:rsid w:val="00E8262F"/>
    <w:rsid w:val="00E85E07"/>
    <w:rsid w:val="00E912CC"/>
    <w:rsid w:val="00EC7AE6"/>
    <w:rsid w:val="00F31403"/>
    <w:rsid w:val="00F51B68"/>
    <w:rsid w:val="00F73F88"/>
    <w:rsid w:val="00F8052D"/>
    <w:rsid w:val="00F933D6"/>
    <w:rsid w:val="00FC546F"/>
    <w:rsid w:val="00FD3D01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1D32C3B-7182-45FE-BFDE-3BD141DD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29"/>
  </w:style>
  <w:style w:type="paragraph" w:styleId="Overskrift2">
    <w:name w:val="heading 2"/>
    <w:basedOn w:val="Normal"/>
    <w:next w:val="Normal"/>
    <w:qFormat/>
    <w:rsid w:val="00794229"/>
    <w:pPr>
      <w:keepNext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rsid w:val="0079422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9422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9422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794229"/>
    <w:rPr>
      <w:color w:val="0000FF"/>
      <w:u w:val="single"/>
    </w:rPr>
  </w:style>
  <w:style w:type="character" w:styleId="Fulgthyperkobling">
    <w:name w:val="FollowedHyperlink"/>
    <w:basedOn w:val="Standardskriftforavsnitt"/>
    <w:rsid w:val="00794229"/>
    <w:rPr>
      <w:color w:val="800080"/>
      <w:u w:val="single"/>
    </w:rPr>
  </w:style>
  <w:style w:type="paragraph" w:styleId="Bobletekst">
    <w:name w:val="Balloon Text"/>
    <w:basedOn w:val="Normal"/>
    <w:semiHidden/>
    <w:rsid w:val="000C54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A6356"/>
    <w:pPr>
      <w:ind w:left="720"/>
      <w:contextualSpacing/>
    </w:pPr>
  </w:style>
  <w:style w:type="paragraph" w:styleId="Brdtekst">
    <w:name w:val="Body Text"/>
    <w:basedOn w:val="Normal"/>
    <w:link w:val="BrdtekstTegn"/>
    <w:rsid w:val="00871C72"/>
    <w:rPr>
      <w:b/>
      <w:bCs/>
      <w:sz w:val="24"/>
      <w:szCs w:val="24"/>
      <w:lang w:bidi="he-IL"/>
    </w:rPr>
  </w:style>
  <w:style w:type="character" w:customStyle="1" w:styleId="BrdtekstTegn">
    <w:name w:val="Brødtekst Tegn"/>
    <w:basedOn w:val="Standardskriftforavsnitt"/>
    <w:link w:val="Brdtekst"/>
    <w:rsid w:val="00871C72"/>
    <w:rPr>
      <w:b/>
      <w:bCs/>
      <w:sz w:val="24"/>
      <w:szCs w:val="24"/>
      <w:lang w:bidi="he-IL"/>
    </w:rPr>
  </w:style>
  <w:style w:type="paragraph" w:styleId="Brdtekst2">
    <w:name w:val="Body Text 2"/>
    <w:basedOn w:val="Normal"/>
    <w:link w:val="Brdtekst2Tegn"/>
    <w:rsid w:val="003E23D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3E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mortenstu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Mortenstua%20skol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Mortenstua skole</Template>
  <TotalTime>9</TotalTime>
  <Pages>2</Pages>
  <Words>507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3194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mailto:post@mortenstua.no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Mortenstua skole</dc:creator>
  <cp:lastModifiedBy>Heidi</cp:lastModifiedBy>
  <cp:revision>6</cp:revision>
  <cp:lastPrinted>2012-11-08T11:45:00Z</cp:lastPrinted>
  <dcterms:created xsi:type="dcterms:W3CDTF">2013-11-08T08:08:00Z</dcterms:created>
  <dcterms:modified xsi:type="dcterms:W3CDTF">2013-11-08T08:13:00Z</dcterms:modified>
</cp:coreProperties>
</file>