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38" w:rsidRDefault="005B761D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10</w:t>
      </w:r>
      <w:r w:rsidR="00C07CA7">
        <w:rPr>
          <w:rFonts w:cs="Times New Roman"/>
          <w:u w:val="single"/>
        </w:rPr>
        <w:t>/15</w:t>
      </w:r>
      <w:r w:rsidR="00714E38">
        <w:rPr>
          <w:rFonts w:cs="Times New Roman"/>
          <w:u w:val="single"/>
        </w:rPr>
        <w:tab/>
      </w:r>
      <w:r w:rsidR="000A3EFE">
        <w:rPr>
          <w:rFonts w:cs="Times New Roman"/>
          <w:u w:val="single"/>
        </w:rPr>
        <w:tab/>
      </w:r>
      <w:r w:rsidR="00714E38">
        <w:rPr>
          <w:rFonts w:cs="Times New Roman"/>
          <w:u w:val="single"/>
        </w:rPr>
        <w:t>Konstituering</w:t>
      </w:r>
      <w:r w:rsidR="00E95F20">
        <w:rPr>
          <w:rFonts w:cs="Times New Roman"/>
          <w:u w:val="single"/>
        </w:rPr>
        <w:t>.</w:t>
      </w:r>
    </w:p>
    <w:p w:rsidR="005B761D" w:rsidRPr="005B761D" w:rsidRDefault="005B761D" w:rsidP="005B761D"/>
    <w:p w:rsidR="00714E38" w:rsidRDefault="00714E38">
      <w:pPr>
        <w:rPr>
          <w:rFonts w:cs="Times New Roman"/>
        </w:rPr>
      </w:pPr>
    </w:p>
    <w:p w:rsidR="00321E14" w:rsidRDefault="005B761D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11</w:t>
      </w:r>
      <w:r w:rsidR="00C07CA7">
        <w:rPr>
          <w:rFonts w:cs="Times New Roman"/>
          <w:u w:val="single"/>
        </w:rPr>
        <w:t>/15</w:t>
      </w:r>
      <w:r w:rsidR="00714E38">
        <w:rPr>
          <w:rFonts w:cs="Times New Roman"/>
          <w:u w:val="single"/>
        </w:rPr>
        <w:tab/>
      </w:r>
      <w:r w:rsidR="00714E38">
        <w:rPr>
          <w:rFonts w:cs="Times New Roman"/>
          <w:u w:val="single"/>
        </w:rPr>
        <w:tab/>
      </w:r>
      <w:r w:rsidR="00E60C85">
        <w:rPr>
          <w:rFonts w:cs="Times New Roman"/>
          <w:u w:val="single"/>
        </w:rPr>
        <w:t>IKS gjennomgang</w:t>
      </w:r>
      <w:r>
        <w:rPr>
          <w:rFonts w:cs="Times New Roman"/>
          <w:u w:val="single"/>
        </w:rPr>
        <w:t xml:space="preserve"> Fase 3</w:t>
      </w:r>
    </w:p>
    <w:p w:rsidR="0089000E" w:rsidRPr="0089000E" w:rsidRDefault="0089000E" w:rsidP="0089000E"/>
    <w:p w:rsidR="00CE3BA7" w:rsidRDefault="00CE3BA7" w:rsidP="0089000E">
      <w:pPr>
        <w:rPr>
          <w:spacing w:val="0"/>
        </w:rPr>
      </w:pPr>
      <w:bookmarkStart w:id="0" w:name="_GoBack"/>
      <w:r>
        <w:t xml:space="preserve">Rådmannsutvalget vedtok i representantskapet nov.14 at alle IKS og Eierkommuner skal ha </w:t>
      </w:r>
    </w:p>
    <w:p w:rsidR="00CE3BA7" w:rsidRDefault="00CE3BA7" w:rsidP="00CE3BA7">
      <w:pPr>
        <w:ind w:left="2832" w:hanging="2832"/>
      </w:pPr>
      <w:r>
        <w:t xml:space="preserve">en ekstern gjennomgang. Erik Fjornes i Norsk Kommuneservice AS fikk oppdraget. </w:t>
      </w:r>
    </w:p>
    <w:p w:rsidR="00CE3BA7" w:rsidRDefault="00CE3BA7" w:rsidP="00CE3BA7">
      <w:pPr>
        <w:ind w:left="2832" w:hanging="2832"/>
      </w:pPr>
    </w:p>
    <w:p w:rsidR="00CE3BA7" w:rsidRDefault="00CE3BA7" w:rsidP="00CE3BA7">
      <w:pPr>
        <w:ind w:left="2832" w:hanging="2832"/>
      </w:pPr>
      <w:r>
        <w:t>Utdrag fra avtale inngått mellom Norsk Kommunerådgivning og Mortenstua Skole:</w:t>
      </w:r>
    </w:p>
    <w:p w:rsidR="00CE3BA7" w:rsidRDefault="00CE3BA7" w:rsidP="00CE3BA7">
      <w:pPr>
        <w:ind w:left="2832" w:hanging="2832"/>
      </w:pPr>
    </w:p>
    <w:p w:rsidR="00CE3BA7" w:rsidRDefault="00CE3BA7" w:rsidP="00CE3BA7">
      <w:pPr>
        <w:rPr>
          <w:i/>
          <w:szCs w:val="20"/>
        </w:rPr>
      </w:pPr>
      <w:r>
        <w:rPr>
          <w:i/>
        </w:rPr>
        <w:t>Norsk Kommunerådgivning AS gjennomførte på oppdrag fra representantskapet til Mortenstua Skole IKS en ressursgjennomgang av skolen hvor skolens forbruk av økonomiske – og stilligsressurser ble sammen liknet med tilsvarende virksomheter. Følgende diagnose ble oppstilt:</w:t>
      </w:r>
    </w:p>
    <w:p w:rsidR="00CE3BA7" w:rsidRDefault="00CE3BA7" w:rsidP="00CE3BA7">
      <w:pPr>
        <w:ind w:left="2832" w:hanging="2832"/>
        <w:rPr>
          <w:i/>
        </w:rPr>
      </w:pPr>
    </w:p>
    <w:p w:rsidR="00CE3BA7" w:rsidRDefault="00CE3BA7" w:rsidP="0089000E">
      <w:pPr>
        <w:ind w:left="2832" w:hanging="2832"/>
        <w:rPr>
          <w:i/>
        </w:rPr>
      </w:pPr>
      <w:r>
        <w:rPr>
          <w:i/>
        </w:rPr>
        <w:t>«Det er lite informativt på et statistisk grunnlag å sammenlikne MS med andre spesialskoler da ressursbehovet er nært knyttet til de ulike behovene hos elevene, men:</w:t>
      </w:r>
    </w:p>
    <w:p w:rsidR="00CE3BA7" w:rsidRDefault="00CE3BA7" w:rsidP="00CE3BA7">
      <w:pPr>
        <w:pStyle w:val="Listeavsnitt"/>
        <w:numPr>
          <w:ilvl w:val="0"/>
          <w:numId w:val="16"/>
        </w:numPr>
        <w:autoSpaceDE/>
        <w:autoSpaceDN/>
        <w:contextualSpacing/>
        <w:rPr>
          <w:i/>
        </w:rPr>
      </w:pPr>
      <w:r>
        <w:rPr>
          <w:i/>
        </w:rPr>
        <w:t>Det finnes større samordningsmuligheter blant elevene enn uttrykt i vedtakene på MS.</w:t>
      </w:r>
    </w:p>
    <w:p w:rsidR="00CE3BA7" w:rsidRDefault="00CE3BA7" w:rsidP="00CE3BA7">
      <w:pPr>
        <w:pStyle w:val="Listeavsnitt"/>
        <w:numPr>
          <w:ilvl w:val="0"/>
          <w:numId w:val="16"/>
        </w:numPr>
        <w:autoSpaceDE/>
        <w:autoSpaceDN/>
        <w:contextualSpacing/>
        <w:rPr>
          <w:i/>
        </w:rPr>
      </w:pPr>
      <w:r>
        <w:rPr>
          <w:i/>
        </w:rPr>
        <w:t>Det synes å finnes muligheter for å redusere ressursbruken som ikke er ansiktstid: funksjoner, administrasjon, planlegging ++ (multifunksjonshemmende integrert i nærskolen generer normalt en ressursbruk på +/- 1,2 t ansiktstid)</w:t>
      </w:r>
    </w:p>
    <w:p w:rsidR="00CE3BA7" w:rsidRDefault="00CE3BA7" w:rsidP="00CE3BA7">
      <w:pPr>
        <w:rPr>
          <w:i/>
        </w:rPr>
      </w:pPr>
    </w:p>
    <w:p w:rsidR="00CE3BA7" w:rsidRDefault="00CE3BA7" w:rsidP="00CE3BA7">
      <w:pPr>
        <w:rPr>
          <w:i/>
        </w:rPr>
      </w:pPr>
      <w:r>
        <w:rPr>
          <w:i/>
        </w:rPr>
        <w:t>På denne bakgrunn har representantskapet gitt styret for MS oppdrag å gjennomføre fase 2 med følgende milepæler:</w:t>
      </w:r>
    </w:p>
    <w:p w:rsidR="00CE3BA7" w:rsidRDefault="00CE3BA7" w:rsidP="00CE3BA7">
      <w:pPr>
        <w:rPr>
          <w:i/>
        </w:rPr>
      </w:pPr>
    </w:p>
    <w:p w:rsidR="00CE3BA7" w:rsidRDefault="00CE3BA7" w:rsidP="00CE3BA7">
      <w:pPr>
        <w:pStyle w:val="Listeavsnitt"/>
        <w:numPr>
          <w:ilvl w:val="0"/>
          <w:numId w:val="17"/>
        </w:numPr>
        <w:autoSpaceDE/>
        <w:autoSpaceDN/>
        <w:contextualSpacing/>
        <w:rPr>
          <w:i/>
        </w:rPr>
      </w:pPr>
      <w:r>
        <w:rPr>
          <w:i/>
        </w:rPr>
        <w:t>Kartlegge faktiske behov og samordnings-muligheter hos den enkelte elev på MS.</w:t>
      </w:r>
    </w:p>
    <w:p w:rsidR="00CE3BA7" w:rsidRDefault="00CE3BA7" w:rsidP="00CE3BA7">
      <w:pPr>
        <w:pStyle w:val="Listeavsnitt"/>
        <w:numPr>
          <w:ilvl w:val="0"/>
          <w:numId w:val="17"/>
        </w:numPr>
        <w:autoSpaceDE/>
        <w:autoSpaceDN/>
        <w:contextualSpacing/>
        <w:rPr>
          <w:i/>
        </w:rPr>
      </w:pPr>
      <w:r>
        <w:rPr>
          <w:i/>
        </w:rPr>
        <w:t>Identifisere behov av endringer i karleggings-prosessen og vedtaksforslagene fra PPT for å sikre bedre samordning mellom elevene på MS.</w:t>
      </w:r>
    </w:p>
    <w:p w:rsidR="00CE3BA7" w:rsidRDefault="00CE3BA7" w:rsidP="00CE3BA7">
      <w:pPr>
        <w:pStyle w:val="Listeavsnitt"/>
        <w:numPr>
          <w:ilvl w:val="0"/>
          <w:numId w:val="17"/>
        </w:numPr>
        <w:autoSpaceDE/>
        <w:autoSpaceDN/>
        <w:contextualSpacing/>
        <w:rPr>
          <w:i/>
        </w:rPr>
      </w:pPr>
      <w:r>
        <w:rPr>
          <w:i/>
        </w:rPr>
        <w:t>Kartlegge og analysere ikke-ansiktstiden på MS for å identifisere muligheter for forenklinger.</w:t>
      </w:r>
    </w:p>
    <w:p w:rsidR="00CE3BA7" w:rsidRDefault="00CE3BA7" w:rsidP="00CE3BA7">
      <w:pPr>
        <w:pStyle w:val="Listeavsnitt"/>
        <w:numPr>
          <w:ilvl w:val="0"/>
          <w:numId w:val="17"/>
        </w:numPr>
        <w:autoSpaceDE/>
        <w:autoSpaceDN/>
        <w:contextualSpacing/>
        <w:rPr>
          <w:i/>
        </w:rPr>
      </w:pPr>
      <w:r>
        <w:rPr>
          <w:i/>
        </w:rPr>
        <w:t>Utarbeide kost/nytte ved å legge bedre til rette for samordning og effektiv ikke-ansiktstid på MS versus kost/nytte ved integrering i nærskolen.</w:t>
      </w:r>
    </w:p>
    <w:p w:rsidR="005B761D" w:rsidRDefault="005B761D" w:rsidP="005B761D">
      <w:pPr>
        <w:autoSpaceDE/>
        <w:autoSpaceDN/>
        <w:contextualSpacing/>
        <w:rPr>
          <w:i/>
        </w:rPr>
      </w:pPr>
    </w:p>
    <w:p w:rsidR="005B761D" w:rsidRDefault="005B761D" w:rsidP="005B761D">
      <w:pPr>
        <w:autoSpaceDE/>
        <w:autoSpaceDN/>
        <w:contextualSpacing/>
        <w:rPr>
          <w:i/>
        </w:rPr>
      </w:pPr>
      <w:r>
        <w:rPr>
          <w:i/>
        </w:rPr>
        <w:t>Fase 3 er gjennomført i perioden juli-august 2015- Oppsummering av potensialer:</w:t>
      </w:r>
    </w:p>
    <w:p w:rsidR="005B761D" w:rsidRDefault="005B761D" w:rsidP="005B761D">
      <w:pPr>
        <w:autoSpaceDE/>
        <w:autoSpaceDN/>
        <w:contextualSpacing/>
        <w:rPr>
          <w:i/>
        </w:rPr>
      </w:pPr>
    </w:p>
    <w:p w:rsidR="005B761D" w:rsidRDefault="005B761D" w:rsidP="005B761D">
      <w:pPr>
        <w:pStyle w:val="Listeavsnitt"/>
        <w:numPr>
          <w:ilvl w:val="0"/>
          <w:numId w:val="18"/>
        </w:numPr>
        <w:autoSpaceDE/>
        <w:autoSpaceDN/>
        <w:contextualSpacing/>
        <w:rPr>
          <w:i/>
        </w:rPr>
      </w:pPr>
      <w:r>
        <w:rPr>
          <w:i/>
        </w:rPr>
        <w:t>I fase 1 ble det på grovt sammenlikningsgrunnlag estimert et potensiale på mellom 20-40%. På kostnadmasse på 36 MNOK utgjør det mellom 7,4 og 14 MNOK. I fase 2 er et maks potensiale identifisert til 8 MNOK. Hvor mye av det som er mulig å realisere i praksis, vil kunne avklares gjennom første del av fase 3: kartlegingsfasen.</w:t>
      </w:r>
    </w:p>
    <w:p w:rsidR="005B761D" w:rsidRDefault="005B761D" w:rsidP="005B761D">
      <w:pPr>
        <w:pStyle w:val="Listeavsnitt"/>
        <w:numPr>
          <w:ilvl w:val="0"/>
          <w:numId w:val="18"/>
        </w:numPr>
        <w:autoSpaceDE/>
        <w:autoSpaceDN/>
        <w:contextualSpacing/>
        <w:rPr>
          <w:i/>
        </w:rPr>
      </w:pPr>
      <w:r>
        <w:rPr>
          <w:i/>
        </w:rPr>
        <w:t>Når noen leser denne eller hører denne oppsummeringen er det viktig å understreke:</w:t>
      </w:r>
    </w:p>
    <w:p w:rsidR="005B761D" w:rsidRDefault="005B761D" w:rsidP="005B761D">
      <w:pPr>
        <w:pStyle w:val="Listeavsnitt"/>
        <w:numPr>
          <w:ilvl w:val="0"/>
          <w:numId w:val="19"/>
        </w:numPr>
        <w:autoSpaceDE/>
        <w:autoSpaceDN/>
        <w:contextualSpacing/>
        <w:rPr>
          <w:i/>
        </w:rPr>
      </w:pPr>
      <w:r>
        <w:rPr>
          <w:i/>
        </w:rPr>
        <w:t>For å kunne gjøre potensialene til endrede budsjettrammer for Mortenstua er det nødvendig å utrede de praktiske konsekvensene gjennom å faktisk planlegge hvordan hverdagen ville bli for de ansatte.</w:t>
      </w:r>
    </w:p>
    <w:p w:rsidR="005B761D" w:rsidRDefault="005B761D" w:rsidP="005B761D">
      <w:pPr>
        <w:pStyle w:val="Listeavsnitt"/>
        <w:numPr>
          <w:ilvl w:val="0"/>
          <w:numId w:val="19"/>
        </w:numPr>
        <w:autoSpaceDE/>
        <w:autoSpaceDN/>
        <w:contextualSpacing/>
        <w:rPr>
          <w:i/>
        </w:rPr>
      </w:pPr>
      <w:r>
        <w:rPr>
          <w:i/>
        </w:rPr>
        <w:t>En eventuell effektuering bør først tenkes på etter at det er utredet.</w:t>
      </w:r>
    </w:p>
    <w:p w:rsidR="005B761D" w:rsidRDefault="005B761D" w:rsidP="005B761D">
      <w:pPr>
        <w:autoSpaceDE/>
        <w:autoSpaceDN/>
        <w:contextualSpacing/>
        <w:rPr>
          <w:i/>
        </w:rPr>
      </w:pPr>
    </w:p>
    <w:p w:rsidR="005B761D" w:rsidRDefault="005B761D" w:rsidP="005B761D">
      <w:pPr>
        <w:pStyle w:val="Listeavsnitt"/>
        <w:numPr>
          <w:ilvl w:val="0"/>
          <w:numId w:val="20"/>
        </w:numPr>
        <w:autoSpaceDE/>
        <w:autoSpaceDN/>
        <w:contextualSpacing/>
        <w:rPr>
          <w:i/>
        </w:rPr>
      </w:pPr>
      <w:r>
        <w:rPr>
          <w:i/>
        </w:rPr>
        <w:t>For å sikre oversikt over de praktiske konsekvensene, at endringene ikke reduserer kvalitet</w:t>
      </w:r>
      <w:r w:rsidR="00370008">
        <w:rPr>
          <w:i/>
        </w:rPr>
        <w:t>en uønsket og at de ansatte er involvert og forankret er prosjektplanen utformet etter følgende prinsipper:</w:t>
      </w:r>
    </w:p>
    <w:p w:rsidR="00370008" w:rsidRDefault="00370008" w:rsidP="00370008">
      <w:pPr>
        <w:pStyle w:val="Listeavsnitt"/>
        <w:numPr>
          <w:ilvl w:val="0"/>
          <w:numId w:val="19"/>
        </w:numPr>
        <w:autoSpaceDE/>
        <w:autoSpaceDN/>
        <w:contextualSpacing/>
        <w:rPr>
          <w:i/>
        </w:rPr>
      </w:pPr>
      <w:r>
        <w:rPr>
          <w:i/>
        </w:rPr>
        <w:lastRenderedPageBreak/>
        <w:t>Det skal utarbeides et planverk og beregningsark med de faktiske elever og ansattressurser som er planlagt å være tilstede skoleåret 2015/16.</w:t>
      </w:r>
    </w:p>
    <w:p w:rsidR="00370008" w:rsidRDefault="00370008" w:rsidP="00370008">
      <w:pPr>
        <w:pStyle w:val="Listeavsnitt"/>
        <w:numPr>
          <w:ilvl w:val="0"/>
          <w:numId w:val="19"/>
        </w:numPr>
        <w:autoSpaceDE/>
        <w:autoSpaceDN/>
        <w:contextualSpacing/>
        <w:rPr>
          <w:i/>
        </w:rPr>
      </w:pPr>
      <w:r>
        <w:rPr>
          <w:i/>
        </w:rPr>
        <w:t>Alle ansatte vil delta i gjennomgang av fremsimulerte ressursplaner i det omfang som er relevant for deres rolle på Mortenstua.</w:t>
      </w:r>
    </w:p>
    <w:p w:rsidR="00370008" w:rsidRPr="005B761D" w:rsidRDefault="00370008" w:rsidP="00370008">
      <w:pPr>
        <w:pStyle w:val="Listeavsnitt"/>
        <w:numPr>
          <w:ilvl w:val="0"/>
          <w:numId w:val="19"/>
        </w:numPr>
        <w:autoSpaceDE/>
        <w:autoSpaceDN/>
        <w:contextualSpacing/>
        <w:rPr>
          <w:i/>
        </w:rPr>
      </w:pPr>
      <w:r>
        <w:rPr>
          <w:i/>
        </w:rPr>
        <w:t>PPT og utpekte representanter for sturet blir en integrert del av prosessen.</w:t>
      </w:r>
    </w:p>
    <w:p w:rsidR="00CE3BA7" w:rsidRDefault="00CE3BA7" w:rsidP="00CE3BA7">
      <w:pPr>
        <w:ind w:left="2832" w:hanging="2832"/>
      </w:pPr>
    </w:p>
    <w:p w:rsidR="00CE3BA7" w:rsidRDefault="00CE3BA7" w:rsidP="00CE3BA7"/>
    <w:p w:rsidR="00CE3BA7" w:rsidRDefault="00CE3BA7" w:rsidP="00CE3BA7">
      <w:r>
        <w:t xml:space="preserve">Erik Fjornes legger fram sin rapport for representantskapet. Skolen har gjennomført oppdraget med stor deltagelse og involvering av mange ansatte og samarbeidspartnere. Det har vært åpenhet og mulighet for innsikt i skolens drift i det daglige og i plandokumenter. Deltagere har reagert ulikt på involvering og gitt både positive og negative tilbakemeldinger på innhold og prosess. </w:t>
      </w:r>
    </w:p>
    <w:p w:rsidR="00790684" w:rsidRDefault="00790684" w:rsidP="00CE3BA7"/>
    <w:p w:rsidR="00790684" w:rsidRDefault="00790684" w:rsidP="00CE3BA7">
      <w:r>
        <w:t>Styret gjennomgår rapporten i ekstraordinært styremøte 15.09.2015, og gjør vedtak som presenteres representantskapet 16.09.2015.</w:t>
      </w:r>
    </w:p>
    <w:bookmarkEnd w:id="0"/>
    <w:p w:rsidR="00311CEB" w:rsidRDefault="00311CEB" w:rsidP="00CE3BA7"/>
    <w:p w:rsidR="0089000E" w:rsidRDefault="0089000E" w:rsidP="00067DBB">
      <w:pPr>
        <w:rPr>
          <w:b/>
        </w:rPr>
      </w:pPr>
    </w:p>
    <w:p w:rsidR="0089000E" w:rsidRPr="0080574C" w:rsidRDefault="0089000E" w:rsidP="00067DBB">
      <w:pPr>
        <w:rPr>
          <w:b/>
        </w:rPr>
      </w:pPr>
    </w:p>
    <w:p w:rsidR="00714E38" w:rsidRDefault="009C5191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12</w:t>
      </w:r>
      <w:r w:rsidR="00321E14">
        <w:rPr>
          <w:rFonts w:cs="Times New Roman"/>
          <w:u w:val="single"/>
        </w:rPr>
        <w:t>/15</w:t>
      </w:r>
      <w:r w:rsidR="00321E14">
        <w:rPr>
          <w:rFonts w:cs="Times New Roman"/>
          <w:u w:val="single"/>
        </w:rPr>
        <w:tab/>
      </w:r>
      <w:r w:rsidR="00321E14">
        <w:rPr>
          <w:rFonts w:cs="Times New Roman"/>
          <w:u w:val="single"/>
        </w:rPr>
        <w:tab/>
      </w:r>
      <w:r>
        <w:rPr>
          <w:rFonts w:cs="Times New Roman"/>
          <w:u w:val="single"/>
        </w:rPr>
        <w:t>Informasjonssaker</w:t>
      </w:r>
    </w:p>
    <w:p w:rsidR="009C5191" w:rsidRPr="009C5191" w:rsidRDefault="009C5191" w:rsidP="009C5191"/>
    <w:p w:rsidR="004827D3" w:rsidRPr="0089000E" w:rsidRDefault="00F37854">
      <w:pPr>
        <w:rPr>
          <w:rFonts w:cs="Times New Roman"/>
          <w:bCs/>
        </w:rPr>
      </w:pPr>
      <w:r w:rsidRPr="0089000E">
        <w:rPr>
          <w:rFonts w:cs="Times New Roman"/>
        </w:rPr>
        <w:t xml:space="preserve">Det gis </w:t>
      </w:r>
      <w:r w:rsidR="009C5191">
        <w:rPr>
          <w:rFonts w:cs="Times New Roman"/>
        </w:rPr>
        <w:t>muntlig orientering om arbeidet med Eierstrategi og samarbeidsavtler, og skolens lokaliteter. Dette er også saker for Eiermøtet 16.09.2015.</w:t>
      </w:r>
    </w:p>
    <w:sectPr w:rsidR="004827D3" w:rsidRPr="0089000E" w:rsidSect="0071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F9A"/>
    <w:multiLevelType w:val="hybridMultilevel"/>
    <w:tmpl w:val="3E8AC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1D3F"/>
    <w:multiLevelType w:val="hybridMultilevel"/>
    <w:tmpl w:val="4E1C0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271E"/>
    <w:multiLevelType w:val="multilevel"/>
    <w:tmpl w:val="12EA1668"/>
    <w:lvl w:ilvl="0">
      <w:start w:val="228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640DD"/>
    <w:multiLevelType w:val="hybridMultilevel"/>
    <w:tmpl w:val="262EF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639D"/>
    <w:multiLevelType w:val="multilevel"/>
    <w:tmpl w:val="8F600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113E0"/>
    <w:multiLevelType w:val="singleLevel"/>
    <w:tmpl w:val="72246D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64189A"/>
    <w:multiLevelType w:val="multilevel"/>
    <w:tmpl w:val="87204D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5D88"/>
    <w:multiLevelType w:val="hybridMultilevel"/>
    <w:tmpl w:val="250EE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B2D"/>
    <w:multiLevelType w:val="hybridMultilevel"/>
    <w:tmpl w:val="BBE03A42"/>
    <w:lvl w:ilvl="0" w:tplc="76CAC4F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2F6100"/>
    <w:multiLevelType w:val="multilevel"/>
    <w:tmpl w:val="FFDE6F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D55DD"/>
    <w:multiLevelType w:val="multilevel"/>
    <w:tmpl w:val="908E3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7D09AD"/>
    <w:multiLevelType w:val="hybridMultilevel"/>
    <w:tmpl w:val="CB32D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02192"/>
    <w:multiLevelType w:val="multilevel"/>
    <w:tmpl w:val="779AE8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E538F"/>
    <w:multiLevelType w:val="multilevel"/>
    <w:tmpl w:val="CA14F7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9199B"/>
    <w:multiLevelType w:val="multilevel"/>
    <w:tmpl w:val="03C4B6FC"/>
    <w:lvl w:ilvl="0">
      <w:numFmt w:val="bullet"/>
      <w:lvlText w:val="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0C68F3"/>
    <w:multiLevelType w:val="hybridMultilevel"/>
    <w:tmpl w:val="E0D60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F5914"/>
    <w:multiLevelType w:val="multilevel"/>
    <w:tmpl w:val="2FD421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D1A56"/>
    <w:multiLevelType w:val="multilevel"/>
    <w:tmpl w:val="1E447B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D0200"/>
    <w:multiLevelType w:val="multilevel"/>
    <w:tmpl w:val="EF62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A93377"/>
    <w:multiLevelType w:val="multilevel"/>
    <w:tmpl w:val="12967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2"/>
  </w:num>
  <w:num w:numId="5">
    <w:abstractNumId w:val="13"/>
  </w:num>
  <w:num w:numId="6">
    <w:abstractNumId w:val="14"/>
  </w:num>
  <w:num w:numId="7">
    <w:abstractNumId w:val="6"/>
  </w:num>
  <w:num w:numId="8">
    <w:abstractNumId w:val="9"/>
  </w:num>
  <w:num w:numId="9">
    <w:abstractNumId w:val="16"/>
  </w:num>
  <w:num w:numId="10">
    <w:abstractNumId w:val="4"/>
  </w:num>
  <w:num w:numId="11">
    <w:abstractNumId w:val="18"/>
  </w:num>
  <w:num w:numId="12">
    <w:abstractNumId w:val="19"/>
  </w:num>
  <w:num w:numId="13">
    <w:abstractNumId w:val="10"/>
  </w:num>
  <w:num w:numId="14">
    <w:abstractNumId w:val="7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8"/>
    <w:rsid w:val="00006E90"/>
    <w:rsid w:val="0003177F"/>
    <w:rsid w:val="00052663"/>
    <w:rsid w:val="00067DBB"/>
    <w:rsid w:val="000A3EFE"/>
    <w:rsid w:val="000B3EB3"/>
    <w:rsid w:val="000E7D9B"/>
    <w:rsid w:val="000F508E"/>
    <w:rsid w:val="00113E9D"/>
    <w:rsid w:val="0011423B"/>
    <w:rsid w:val="00136B36"/>
    <w:rsid w:val="00182CA0"/>
    <w:rsid w:val="00190C6C"/>
    <w:rsid w:val="001A62C0"/>
    <w:rsid w:val="001C0E58"/>
    <w:rsid w:val="001E5850"/>
    <w:rsid w:val="00214233"/>
    <w:rsid w:val="00217139"/>
    <w:rsid w:val="00226257"/>
    <w:rsid w:val="002269DA"/>
    <w:rsid w:val="002548B2"/>
    <w:rsid w:val="002A789E"/>
    <w:rsid w:val="002B1EC9"/>
    <w:rsid w:val="002C17A7"/>
    <w:rsid w:val="00311CEB"/>
    <w:rsid w:val="00321E14"/>
    <w:rsid w:val="00326AA9"/>
    <w:rsid w:val="003509AB"/>
    <w:rsid w:val="003626E3"/>
    <w:rsid w:val="00370008"/>
    <w:rsid w:val="00396BAC"/>
    <w:rsid w:val="003F05FD"/>
    <w:rsid w:val="00420721"/>
    <w:rsid w:val="0046340A"/>
    <w:rsid w:val="004827D3"/>
    <w:rsid w:val="004E3954"/>
    <w:rsid w:val="004F2382"/>
    <w:rsid w:val="00524908"/>
    <w:rsid w:val="005462C9"/>
    <w:rsid w:val="00570180"/>
    <w:rsid w:val="00577D00"/>
    <w:rsid w:val="00585587"/>
    <w:rsid w:val="00593482"/>
    <w:rsid w:val="005B761D"/>
    <w:rsid w:val="005C3B31"/>
    <w:rsid w:val="005D014C"/>
    <w:rsid w:val="005D5C49"/>
    <w:rsid w:val="005F0F5B"/>
    <w:rsid w:val="007057C9"/>
    <w:rsid w:val="00714E38"/>
    <w:rsid w:val="00737914"/>
    <w:rsid w:val="007556CE"/>
    <w:rsid w:val="007618BF"/>
    <w:rsid w:val="00790684"/>
    <w:rsid w:val="007A078A"/>
    <w:rsid w:val="007D68B1"/>
    <w:rsid w:val="007F0939"/>
    <w:rsid w:val="007F6B7A"/>
    <w:rsid w:val="0080574C"/>
    <w:rsid w:val="008151AA"/>
    <w:rsid w:val="00830F14"/>
    <w:rsid w:val="00831B48"/>
    <w:rsid w:val="00834A11"/>
    <w:rsid w:val="00871D9F"/>
    <w:rsid w:val="008877F0"/>
    <w:rsid w:val="0089000E"/>
    <w:rsid w:val="008939AD"/>
    <w:rsid w:val="008A6E96"/>
    <w:rsid w:val="008B4109"/>
    <w:rsid w:val="008B41C9"/>
    <w:rsid w:val="008E0EC1"/>
    <w:rsid w:val="008E42B2"/>
    <w:rsid w:val="008F4F39"/>
    <w:rsid w:val="008F593B"/>
    <w:rsid w:val="00900CB9"/>
    <w:rsid w:val="00904B81"/>
    <w:rsid w:val="009777AA"/>
    <w:rsid w:val="009C5191"/>
    <w:rsid w:val="009C5DA8"/>
    <w:rsid w:val="009E10A0"/>
    <w:rsid w:val="009E7090"/>
    <w:rsid w:val="009F3A01"/>
    <w:rsid w:val="00A100D7"/>
    <w:rsid w:val="00A13D7C"/>
    <w:rsid w:val="00A859AE"/>
    <w:rsid w:val="00A900A3"/>
    <w:rsid w:val="00A95CDF"/>
    <w:rsid w:val="00AA59BF"/>
    <w:rsid w:val="00AF3A9A"/>
    <w:rsid w:val="00B03073"/>
    <w:rsid w:val="00B06BE5"/>
    <w:rsid w:val="00B1556F"/>
    <w:rsid w:val="00B160FB"/>
    <w:rsid w:val="00B529FC"/>
    <w:rsid w:val="00B70CF8"/>
    <w:rsid w:val="00B76AA3"/>
    <w:rsid w:val="00B87BDC"/>
    <w:rsid w:val="00BE21D9"/>
    <w:rsid w:val="00C03929"/>
    <w:rsid w:val="00C054FE"/>
    <w:rsid w:val="00C07CA7"/>
    <w:rsid w:val="00C76D15"/>
    <w:rsid w:val="00CB140A"/>
    <w:rsid w:val="00CB1FD7"/>
    <w:rsid w:val="00CE3BA7"/>
    <w:rsid w:val="00CF6F40"/>
    <w:rsid w:val="00D33E78"/>
    <w:rsid w:val="00D82C5D"/>
    <w:rsid w:val="00D9516A"/>
    <w:rsid w:val="00DA62F3"/>
    <w:rsid w:val="00DC6FC1"/>
    <w:rsid w:val="00E02DD3"/>
    <w:rsid w:val="00E10720"/>
    <w:rsid w:val="00E43918"/>
    <w:rsid w:val="00E60C85"/>
    <w:rsid w:val="00E839D1"/>
    <w:rsid w:val="00E95F20"/>
    <w:rsid w:val="00EA3B4B"/>
    <w:rsid w:val="00EF7980"/>
    <w:rsid w:val="00F0732E"/>
    <w:rsid w:val="00F20831"/>
    <w:rsid w:val="00F35955"/>
    <w:rsid w:val="00F35A01"/>
    <w:rsid w:val="00F37854"/>
    <w:rsid w:val="00FA22F6"/>
    <w:rsid w:val="00FA7F4A"/>
    <w:rsid w:val="00FB057D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872D1-D4F2-4142-942E-F57D4D5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31"/>
    <w:pPr>
      <w:autoSpaceDE w:val="0"/>
      <w:autoSpaceDN w:val="0"/>
    </w:pPr>
    <w:rPr>
      <w:rFonts w:ascii="Times New Roman" w:hAnsi="Times New Roman"/>
      <w:spacing w:val="-3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3B31"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C3B31"/>
    <w:pPr>
      <w:keepNext/>
      <w:keepLines/>
      <w:spacing w:before="200"/>
      <w:outlineLvl w:val="1"/>
    </w:pPr>
    <w:rPr>
      <w:b/>
      <w:bCs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5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C3B31"/>
    <w:rPr>
      <w:rFonts w:ascii="Times New Roman" w:hAnsi="Times New Roman" w:cs="Times New Roman"/>
      <w:b/>
      <w:bCs/>
      <w:spacing w:val="-3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C3B31"/>
    <w:rPr>
      <w:b/>
      <w:bCs/>
      <w:color w:val="808080"/>
      <w:spacing w:val="-3"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5C3B31"/>
    <w:rPr>
      <w:b/>
      <w:bCs/>
      <w:spacing w:val="0"/>
    </w:rPr>
  </w:style>
  <w:style w:type="character" w:customStyle="1" w:styleId="BrdtekstTegn">
    <w:name w:val="Brødtekst Tegn"/>
    <w:basedOn w:val="Standardskriftforavsnitt"/>
    <w:link w:val="Brdtekst"/>
    <w:uiPriority w:val="99"/>
    <w:rsid w:val="005C3B31"/>
    <w:rPr>
      <w:rFonts w:ascii="Times New Roman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5C3B31"/>
    <w:pPr>
      <w:ind w:left="720"/>
    </w:pPr>
  </w:style>
  <w:style w:type="paragraph" w:styleId="Bobletekst">
    <w:name w:val="Balloon Text"/>
    <w:basedOn w:val="Normal"/>
    <w:link w:val="BobletekstTegn"/>
    <w:uiPriority w:val="99"/>
    <w:rsid w:val="005C3B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5C3B31"/>
    <w:rPr>
      <w:rFonts w:ascii="Tahoma" w:hAnsi="Tahoma" w:cs="Tahoma"/>
      <w:spacing w:val="-3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0574C"/>
    <w:rPr>
      <w:rFonts w:asciiTheme="majorHAnsi" w:eastAsiaTheme="majorEastAsia" w:hAnsiTheme="majorHAnsi" w:cstheme="majorBidi"/>
      <w:color w:val="243F60" w:themeColor="accent1" w:themeShade="7F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</dc:creator>
  <cp:lastModifiedBy>Heidi</cp:lastModifiedBy>
  <cp:revision>7</cp:revision>
  <cp:lastPrinted>2015-09-09T08:17:00Z</cp:lastPrinted>
  <dcterms:created xsi:type="dcterms:W3CDTF">2015-09-09T08:00:00Z</dcterms:created>
  <dcterms:modified xsi:type="dcterms:W3CDTF">2015-09-09T08:29:00Z</dcterms:modified>
</cp:coreProperties>
</file>