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F8" w:rsidRDefault="00A527F8">
      <w:pPr>
        <w:rPr>
          <w:b/>
          <w:sz w:val="44"/>
          <w:szCs w:val="32"/>
        </w:rPr>
      </w:pPr>
    </w:p>
    <w:p w:rsidR="00A527F8" w:rsidRDefault="00A527F8">
      <w:pPr>
        <w:rPr>
          <w:b/>
          <w:sz w:val="44"/>
          <w:szCs w:val="32"/>
        </w:rPr>
      </w:pPr>
    </w:p>
    <w:p w:rsidR="00A527F8" w:rsidRPr="00A527F8" w:rsidRDefault="00A527F8" w:rsidP="00A527F8">
      <w:pPr>
        <w:jc w:val="center"/>
        <w:rPr>
          <w:b/>
          <w:sz w:val="52"/>
          <w:szCs w:val="32"/>
        </w:rPr>
      </w:pPr>
      <w:r w:rsidRPr="00A527F8">
        <w:rPr>
          <w:b/>
          <w:sz w:val="52"/>
          <w:szCs w:val="32"/>
        </w:rPr>
        <w:t>KOMMUNEREFORMEN INDRE ØSTFOLD</w:t>
      </w:r>
    </w:p>
    <w:p w:rsidR="00A527F8" w:rsidRDefault="00A527F8" w:rsidP="00A527F8">
      <w:pPr>
        <w:jc w:val="center"/>
        <w:rPr>
          <w:b/>
          <w:sz w:val="36"/>
          <w:szCs w:val="32"/>
        </w:rPr>
      </w:pPr>
    </w:p>
    <w:p w:rsidR="00A527F8" w:rsidRPr="00A527F8" w:rsidRDefault="00A527F8" w:rsidP="00A527F8">
      <w:pPr>
        <w:jc w:val="center"/>
        <w:rPr>
          <w:b/>
          <w:sz w:val="36"/>
          <w:szCs w:val="32"/>
        </w:rPr>
      </w:pPr>
      <w:r w:rsidRPr="00A527F8">
        <w:rPr>
          <w:b/>
          <w:sz w:val="36"/>
          <w:szCs w:val="32"/>
        </w:rPr>
        <w:t>ARBEIDSBOK FOR VURDERING AV STATUS OG MULIGHETER</w:t>
      </w:r>
    </w:p>
    <w:p w:rsidR="00A527F8" w:rsidRPr="00A527F8" w:rsidRDefault="00A527F8" w:rsidP="00A527F8">
      <w:pPr>
        <w:jc w:val="center"/>
        <w:rPr>
          <w:b/>
          <w:sz w:val="40"/>
          <w:szCs w:val="32"/>
        </w:rPr>
      </w:pPr>
    </w:p>
    <w:p w:rsidR="00A527F8" w:rsidRDefault="00A527F8" w:rsidP="00A527F8">
      <w:pPr>
        <w:jc w:val="center"/>
        <w:rPr>
          <w:b/>
          <w:sz w:val="40"/>
          <w:szCs w:val="32"/>
        </w:rPr>
      </w:pPr>
    </w:p>
    <w:p w:rsidR="00A527F8" w:rsidRDefault="00F04BB2" w:rsidP="00A527F8">
      <w:pPr>
        <w:jc w:val="center"/>
        <w:rPr>
          <w:b/>
          <w:sz w:val="40"/>
          <w:szCs w:val="32"/>
        </w:rPr>
      </w:pPr>
      <w:r>
        <w:rPr>
          <w:noProof/>
          <w:lang w:eastAsia="nb-NO"/>
        </w:rPr>
        <w:drawing>
          <wp:inline distT="0" distB="0" distL="0" distR="0">
            <wp:extent cx="2590670" cy="3314700"/>
            <wp:effectExtent l="0" t="0" r="635" b="0"/>
            <wp:docPr id="3" name="Bilde 3" descr="http://upload.wikimedia.org/wikipedia/commons/thumb/5/53/Kart_Indre_%C3%98stfold.svg/458px-Kart_Indre_%C3%98stfol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3/Kart_Indre_%C3%98stfold.svg/458px-Kart_Indre_%C3%98stfold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7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B2" w:rsidRDefault="00F04BB2" w:rsidP="00A527F8">
      <w:pPr>
        <w:jc w:val="center"/>
        <w:rPr>
          <w:b/>
          <w:sz w:val="40"/>
          <w:szCs w:val="32"/>
        </w:rPr>
      </w:pPr>
    </w:p>
    <w:p w:rsidR="00A527F8" w:rsidRDefault="00A527F8" w:rsidP="00A527F8">
      <w:pPr>
        <w:jc w:val="center"/>
        <w:rPr>
          <w:b/>
          <w:sz w:val="40"/>
          <w:szCs w:val="32"/>
        </w:rPr>
      </w:pPr>
      <w:r w:rsidRPr="00A527F8">
        <w:rPr>
          <w:b/>
          <w:sz w:val="40"/>
          <w:szCs w:val="32"/>
        </w:rPr>
        <w:t>KOMMUNE: __________________________________</w:t>
      </w:r>
    </w:p>
    <w:p w:rsidR="00F04BB2" w:rsidRDefault="00F04BB2">
      <w:pPr>
        <w:rPr>
          <w:b/>
          <w:sz w:val="20"/>
          <w:szCs w:val="20"/>
        </w:rPr>
      </w:pPr>
    </w:p>
    <w:p w:rsidR="00F04BB2" w:rsidRDefault="00F04BB2">
      <w:pPr>
        <w:rPr>
          <w:b/>
          <w:sz w:val="20"/>
          <w:szCs w:val="20"/>
        </w:rPr>
      </w:pPr>
    </w:p>
    <w:p w:rsidR="00A527F8" w:rsidRPr="00A527F8" w:rsidRDefault="00A527F8">
      <w:pPr>
        <w:rPr>
          <w:b/>
          <w:sz w:val="40"/>
          <w:szCs w:val="32"/>
        </w:rPr>
      </w:pPr>
      <w:r>
        <w:rPr>
          <w:b/>
          <w:sz w:val="20"/>
          <w:szCs w:val="20"/>
        </w:rPr>
        <w:t>Januar 2015</w:t>
      </w:r>
      <w:r w:rsidRPr="00A527F8">
        <w:rPr>
          <w:b/>
          <w:sz w:val="40"/>
          <w:szCs w:val="32"/>
        </w:rPr>
        <w:br w:type="page"/>
      </w:r>
    </w:p>
    <w:p w:rsidR="0053503B" w:rsidRPr="009E2D91" w:rsidRDefault="007A01E8" w:rsidP="001C04DF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TEMA 1: </w:t>
      </w:r>
      <w:r w:rsidR="0053503B" w:rsidRPr="009E2D91">
        <w:rPr>
          <w:b/>
          <w:sz w:val="32"/>
          <w:szCs w:val="32"/>
        </w:rPr>
        <w:t>Demokratisk arena</w:t>
      </w:r>
    </w:p>
    <w:p w:rsidR="00E85283" w:rsidRPr="000D065A" w:rsidRDefault="0053503B" w:rsidP="004F50E7">
      <w:pPr>
        <w:rPr>
          <w:b/>
          <w:sz w:val="28"/>
          <w:szCs w:val="28"/>
        </w:rPr>
      </w:pPr>
      <w:r w:rsidRPr="000D065A">
        <w:rPr>
          <w:b/>
          <w:sz w:val="28"/>
          <w:szCs w:val="28"/>
        </w:rPr>
        <w:t>Reformens mål: Styrket lokaldemokrati</w:t>
      </w:r>
    </w:p>
    <w:p w:rsidR="006E15A5" w:rsidRPr="001C04DF" w:rsidRDefault="00C93159" w:rsidP="006E15A5">
      <w:pPr>
        <w:rPr>
          <w:b/>
          <w:sz w:val="28"/>
          <w:szCs w:val="28"/>
        </w:rPr>
      </w:pPr>
      <w:r w:rsidRPr="001C04DF">
        <w:rPr>
          <w:b/>
          <w:sz w:val="28"/>
          <w:szCs w:val="28"/>
        </w:rPr>
        <w:t>Hva er status i egen kommune?</w:t>
      </w:r>
      <w:r w:rsidRPr="001C04DF">
        <w:rPr>
          <w:b/>
          <w:sz w:val="28"/>
          <w:szCs w:val="28"/>
        </w:rPr>
        <w:br/>
      </w:r>
      <w:r w:rsidR="006E15A5" w:rsidRPr="001C04DF">
        <w:rPr>
          <w:b/>
          <w:sz w:val="28"/>
          <w:szCs w:val="28"/>
        </w:rPr>
        <w:t xml:space="preserve">Hva kunne </w:t>
      </w:r>
      <w:r w:rsidR="000D065A" w:rsidRPr="001C04DF">
        <w:rPr>
          <w:b/>
          <w:sz w:val="28"/>
          <w:szCs w:val="28"/>
        </w:rPr>
        <w:t xml:space="preserve">kommunen </w:t>
      </w:r>
      <w:r w:rsidR="00601A37" w:rsidRPr="001C04DF">
        <w:rPr>
          <w:b/>
          <w:sz w:val="28"/>
          <w:szCs w:val="28"/>
        </w:rPr>
        <w:t>fått til sammen med andre</w:t>
      </w:r>
      <w:r w:rsidR="006E15A5" w:rsidRPr="001C04DF">
        <w:rPr>
          <w:b/>
          <w:sz w:val="28"/>
          <w:szCs w:val="28"/>
        </w:rPr>
        <w:t>?</w:t>
      </w:r>
    </w:p>
    <w:p w:rsidR="006E15A5" w:rsidRPr="00DC05F1" w:rsidRDefault="006E15A5" w:rsidP="006E15A5">
      <w:pPr>
        <w:rPr>
          <w:b/>
        </w:rPr>
      </w:pPr>
    </w:p>
    <w:p w:rsidR="006E15A5" w:rsidRPr="000D065A" w:rsidRDefault="006E15A5" w:rsidP="006E15A5">
      <w:pPr>
        <w:rPr>
          <w:b/>
        </w:rPr>
      </w:pPr>
      <w:r w:rsidRPr="000D065A">
        <w:rPr>
          <w:b/>
        </w:rPr>
        <w:t>Levende lokalt folkestyre</w:t>
      </w:r>
    </w:p>
    <w:p w:rsidR="004F50E7" w:rsidRDefault="004F50E7" w:rsidP="006E15A5">
      <w:pPr>
        <w:pStyle w:val="Listeavsnitt"/>
        <w:numPr>
          <w:ilvl w:val="0"/>
          <w:numId w:val="3"/>
        </w:numPr>
      </w:pPr>
      <w:r>
        <w:t>Valgdeltakelse</w:t>
      </w:r>
      <w:r w:rsidR="005538BB">
        <w:t xml:space="preserve"> i dagens kommune?</w:t>
      </w:r>
    </w:p>
    <w:p w:rsidR="005538BB" w:rsidRPr="005538BB" w:rsidRDefault="005538BB" w:rsidP="005538BB">
      <w:pPr>
        <w:pStyle w:val="Listeavsnitt"/>
        <w:rPr>
          <w:i/>
        </w:rPr>
      </w:pPr>
      <w:r w:rsidRPr="005538BB">
        <w:rPr>
          <w:i/>
        </w:rPr>
        <w:t>Svar:</w:t>
      </w:r>
    </w:p>
    <w:p w:rsidR="005538BB" w:rsidRDefault="005538BB" w:rsidP="005538BB">
      <w:pPr>
        <w:pStyle w:val="Listeavsnitt"/>
      </w:pPr>
    </w:p>
    <w:p w:rsidR="000F1252" w:rsidRDefault="000F1252" w:rsidP="00D71370">
      <w:pPr>
        <w:pStyle w:val="Listeavsnitt"/>
        <w:numPr>
          <w:ilvl w:val="0"/>
          <w:numId w:val="3"/>
        </w:numPr>
      </w:pPr>
      <w:r>
        <w:t>Grad av engasjement i lokalpartienes arbeid</w:t>
      </w:r>
      <w:r w:rsidR="00D71370">
        <w:t xml:space="preserve">. </w:t>
      </w:r>
      <w:r>
        <w:t>Hvordan er rekrutteringen til politisk arbeid ?</w:t>
      </w:r>
    </w:p>
    <w:p w:rsidR="005538BB" w:rsidRPr="005538BB" w:rsidRDefault="005538BB" w:rsidP="005538BB">
      <w:pPr>
        <w:pStyle w:val="Listeavsnitt"/>
        <w:rPr>
          <w:i/>
        </w:rPr>
      </w:pPr>
      <w:r w:rsidRPr="005538BB">
        <w:rPr>
          <w:i/>
        </w:rPr>
        <w:t>Svar:</w:t>
      </w:r>
    </w:p>
    <w:p w:rsidR="005538BB" w:rsidRDefault="005538BB" w:rsidP="005538BB">
      <w:pPr>
        <w:pStyle w:val="Listeavsnitt"/>
      </w:pPr>
    </w:p>
    <w:p w:rsidR="00B25B58" w:rsidRDefault="003778B0" w:rsidP="00B25B58">
      <w:pPr>
        <w:pStyle w:val="Listeavsnitt"/>
        <w:numPr>
          <w:ilvl w:val="0"/>
          <w:numId w:val="2"/>
        </w:numPr>
      </w:pPr>
      <w:r>
        <w:t>I hvilken grad e</w:t>
      </w:r>
      <w:r w:rsidR="00680CB1">
        <w:t>r de</w:t>
      </w:r>
      <w:r w:rsidR="005C1387">
        <w:t xml:space="preserve">t en lokal identitet som </w:t>
      </w:r>
      <w:r w:rsidR="009D0384">
        <w:t>bidrar å styrke</w:t>
      </w:r>
      <w:r w:rsidR="00B25B58">
        <w:t xml:space="preserve"> utviklingen av lokalsamfunnet</w:t>
      </w:r>
      <w:r w:rsidR="00965EBA">
        <w:t>?</w:t>
      </w:r>
    </w:p>
    <w:p w:rsidR="005538BB" w:rsidRPr="005538BB" w:rsidRDefault="005538BB" w:rsidP="005538BB">
      <w:pPr>
        <w:pStyle w:val="Listeavsnitt"/>
        <w:rPr>
          <w:i/>
        </w:rPr>
      </w:pPr>
      <w:r w:rsidRPr="005538BB">
        <w:rPr>
          <w:i/>
        </w:rPr>
        <w:t>Svar:</w:t>
      </w:r>
    </w:p>
    <w:p w:rsidR="005538BB" w:rsidRDefault="005538BB" w:rsidP="005538BB">
      <w:pPr>
        <w:pStyle w:val="Listeavsnitt"/>
      </w:pPr>
    </w:p>
    <w:p w:rsidR="005538BB" w:rsidRPr="005538BB" w:rsidRDefault="00802C84" w:rsidP="005538BB">
      <w:pPr>
        <w:pStyle w:val="Listeavsnitt"/>
        <w:numPr>
          <w:ilvl w:val="0"/>
          <w:numId w:val="2"/>
        </w:numPr>
        <w:rPr>
          <w:i/>
        </w:rPr>
      </w:pPr>
      <w:r>
        <w:t>I hvilken grad har vi tilstrekkelig dialog med egne innbyggere mellom valgene og hvilke arenaer har vi for dette ? Er det behov for å utvikle nye arenaer ?</w:t>
      </w:r>
      <w:r w:rsidR="005538BB">
        <w:br/>
      </w:r>
      <w:r w:rsidR="005538BB" w:rsidRPr="005538BB">
        <w:rPr>
          <w:i/>
        </w:rPr>
        <w:t>Svar:</w:t>
      </w:r>
    </w:p>
    <w:p w:rsidR="005538BB" w:rsidRDefault="005538BB" w:rsidP="005538BB">
      <w:pPr>
        <w:pStyle w:val="Listeavsnitt"/>
      </w:pPr>
    </w:p>
    <w:p w:rsidR="005538BB" w:rsidRPr="005538BB" w:rsidRDefault="00B25B58" w:rsidP="005538BB">
      <w:pPr>
        <w:pStyle w:val="Listeavsnitt"/>
        <w:numPr>
          <w:ilvl w:val="0"/>
          <w:numId w:val="2"/>
        </w:numPr>
        <w:rPr>
          <w:i/>
        </w:rPr>
      </w:pPr>
      <w:r>
        <w:t xml:space="preserve">Hvordan stimulere til fortsatt engasjement </w:t>
      </w:r>
      <w:r w:rsidR="00802C84">
        <w:t xml:space="preserve">blant </w:t>
      </w:r>
      <w:r>
        <w:t>lokale lag, foreninger, grender og tettsteder</w:t>
      </w:r>
      <w:r w:rsidR="00965EBA">
        <w:t>?</w:t>
      </w:r>
      <w:r w:rsidR="005538BB">
        <w:br/>
      </w:r>
      <w:r w:rsidR="005538BB" w:rsidRPr="005538BB">
        <w:rPr>
          <w:i/>
        </w:rPr>
        <w:t>Svar:</w:t>
      </w:r>
    </w:p>
    <w:p w:rsidR="000D065A" w:rsidRDefault="000D065A" w:rsidP="00E95876"/>
    <w:p w:rsidR="00B23536" w:rsidRDefault="00B23536" w:rsidP="00E95876"/>
    <w:p w:rsidR="00E95876" w:rsidRPr="000D065A" w:rsidRDefault="00E95876" w:rsidP="00E95876">
      <w:pPr>
        <w:rPr>
          <w:b/>
        </w:rPr>
      </w:pPr>
      <w:r w:rsidRPr="000D065A">
        <w:rPr>
          <w:b/>
        </w:rPr>
        <w:t>Lokal politisk styring</w:t>
      </w:r>
    </w:p>
    <w:p w:rsidR="00B23536" w:rsidRPr="005538BB" w:rsidRDefault="00BE7209" w:rsidP="00B23536">
      <w:pPr>
        <w:pStyle w:val="Listeavsnitt"/>
        <w:numPr>
          <w:ilvl w:val="0"/>
          <w:numId w:val="22"/>
        </w:numPr>
        <w:rPr>
          <w:i/>
        </w:rPr>
      </w:pPr>
      <w:r>
        <w:t>Har vi en administrasjon med tilstrekkelig kapasitet og kompetanse til å utarbeide gode beslutningsgrunnlag for egne folkevalgte?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EE3CA0" w:rsidP="00B23536">
      <w:pPr>
        <w:pStyle w:val="Listeavsnitt"/>
        <w:numPr>
          <w:ilvl w:val="0"/>
          <w:numId w:val="21"/>
        </w:numPr>
        <w:rPr>
          <w:i/>
        </w:rPr>
      </w:pPr>
      <w:r>
        <w:t xml:space="preserve">Hvordan balansere behov </w:t>
      </w:r>
      <w:r w:rsidR="00BB3BE9">
        <w:t>både</w:t>
      </w:r>
      <w:r>
        <w:t xml:space="preserve"> for </w:t>
      </w:r>
      <w:r w:rsidR="00BB3BE9">
        <w:t xml:space="preserve">nærhet og tilstrekkelig distanse til egne innbyggere </w:t>
      </w:r>
      <w:r w:rsidR="00C810F6">
        <w:t>for å sikre likebehandling</w:t>
      </w:r>
      <w:r w:rsidR="00BB3BE9">
        <w:t>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Default="00D2547A" w:rsidP="00B23536">
      <w:pPr>
        <w:pStyle w:val="Listeavsnitt"/>
        <w:numPr>
          <w:ilvl w:val="0"/>
          <w:numId w:val="2"/>
        </w:numPr>
      </w:pPr>
      <w:r>
        <w:t xml:space="preserve">I hvilken grad gir </w:t>
      </w:r>
      <w:r w:rsidR="00285FFC">
        <w:t xml:space="preserve">har vi </w:t>
      </w:r>
      <w:r w:rsidR="003748D8">
        <w:t>tilstrekkel</w:t>
      </w:r>
      <w:r w:rsidR="00B14BC5">
        <w:t>ig handlingsrom til å</w:t>
      </w:r>
      <w:r w:rsidR="00411D45">
        <w:t xml:space="preserve"> treffe robuste og langsiktige </w:t>
      </w:r>
      <w:r w:rsidR="00B14BC5">
        <w:t>beslutninger på samfunnsutviklingsområdet</w:t>
      </w:r>
      <w:r w:rsidR="00285FFC">
        <w:t>?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Default="00B23536" w:rsidP="00B23536">
      <w:pPr>
        <w:pStyle w:val="Listeavsnitt"/>
      </w:pPr>
    </w:p>
    <w:p w:rsidR="00B23536" w:rsidRPr="005538BB" w:rsidRDefault="001317C1" w:rsidP="00B23536">
      <w:pPr>
        <w:pStyle w:val="Listeavsnitt"/>
        <w:numPr>
          <w:ilvl w:val="0"/>
          <w:numId w:val="2"/>
        </w:numPr>
        <w:rPr>
          <w:i/>
        </w:rPr>
      </w:pPr>
      <w:r>
        <w:lastRenderedPageBreak/>
        <w:t>I hvilken grad k</w:t>
      </w:r>
      <w:r w:rsidR="000C3F2E">
        <w:t xml:space="preserve">an </w:t>
      </w:r>
      <w:r>
        <w:t>vår kommune i dag m</w:t>
      </w:r>
      <w:r w:rsidR="000C3F2E">
        <w:t xml:space="preserve">obilisere </w:t>
      </w:r>
      <w:r>
        <w:t xml:space="preserve">tilstrekkelig </w:t>
      </w:r>
      <w:r w:rsidR="000C3F2E">
        <w:t xml:space="preserve">kraft og påtrykk for </w:t>
      </w:r>
      <w:r w:rsidR="000A34E5">
        <w:t xml:space="preserve">å </w:t>
      </w:r>
      <w:r>
        <w:t xml:space="preserve">påvirke og øve innflytelse på </w:t>
      </w:r>
      <w:r w:rsidR="00A72958">
        <w:t xml:space="preserve">regionale </w:t>
      </w:r>
      <w:r>
        <w:t xml:space="preserve">beslutninger knyttet til </w:t>
      </w:r>
      <w:r w:rsidR="000C3F2E">
        <w:t>større samfunnsutviklingsoppgaver som samferdsel, næringsutvikling, arealutvikling mm?</w:t>
      </w:r>
      <w:r w:rsidR="00BE7209" w:rsidRPr="00BE7209">
        <w:t xml:space="preserve">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BE7209" w:rsidP="00B23536">
      <w:pPr>
        <w:pStyle w:val="Listeavsnitt"/>
        <w:numPr>
          <w:ilvl w:val="0"/>
          <w:numId w:val="2"/>
        </w:numPr>
        <w:rPr>
          <w:i/>
        </w:rPr>
      </w:pPr>
      <w:r>
        <w:t>Har vi tilstrekkelig politisk styring og kontroll over etablerte interkommunale samarbeid</w:t>
      </w:r>
      <w:r w:rsidR="000A34E5">
        <w:t>et</w:t>
      </w:r>
      <w:r>
        <w:t>? Er det behov for å flytte beslutninger tilbake til direkte folkevalgte beslutni</w:t>
      </w:r>
      <w:r w:rsidR="000A34E5">
        <w:t>ngsorganer (redusere IKS’er mm)</w:t>
      </w:r>
      <w:r>
        <w:t>?</w:t>
      </w:r>
      <w:r w:rsidRPr="003E3C9C">
        <w:t xml:space="preserve">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6642F9" w:rsidP="00B23536">
      <w:pPr>
        <w:pStyle w:val="Listeavsnitt"/>
        <w:numPr>
          <w:ilvl w:val="0"/>
          <w:numId w:val="2"/>
        </w:numPr>
        <w:rPr>
          <w:i/>
        </w:rPr>
      </w:pPr>
      <w:r>
        <w:t xml:space="preserve">Hvilke nye </w:t>
      </w:r>
      <w:r w:rsidR="0084302E">
        <w:t>oppgaver kan</w:t>
      </w:r>
      <w:r>
        <w:t xml:space="preserve"> være aktuelle for å øke det</w:t>
      </w:r>
      <w:r w:rsidR="0084302E">
        <w:t xml:space="preserve"> lokalpolitiske handlingsrommet?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6642F9" w:rsidRDefault="006642F9" w:rsidP="00B23536">
      <w:pPr>
        <w:pStyle w:val="Listeavsnitt"/>
      </w:pPr>
    </w:p>
    <w:p w:rsidR="00980BCE" w:rsidRPr="00DC05F1" w:rsidRDefault="00980BCE" w:rsidP="00980BCE">
      <w:pPr>
        <w:rPr>
          <w:b/>
        </w:rPr>
      </w:pPr>
    </w:p>
    <w:p w:rsidR="00B71684" w:rsidRPr="009E2D91" w:rsidRDefault="009E2D91" w:rsidP="00980BCE">
      <w:pPr>
        <w:rPr>
          <w:b/>
        </w:rPr>
      </w:pPr>
      <w:r w:rsidRPr="009E2D91">
        <w:rPr>
          <w:b/>
        </w:rPr>
        <w:t>Medtodikk</w:t>
      </w:r>
    </w:p>
    <w:p w:rsidR="007F6425" w:rsidRDefault="00411D45" w:rsidP="00980BCE">
      <w:r>
        <w:t xml:space="preserve">Vi foreslår at det benyttes SWOT –analyse hvor status i nåværende  kommuner analyseres </w:t>
      </w:r>
      <w:r w:rsidR="00421A30">
        <w:t>v</w:t>
      </w:r>
      <w:r w:rsidR="00DC05F1">
        <w:t>ed å beskrive</w:t>
      </w:r>
      <w:r w:rsidR="00421A30">
        <w:t xml:space="preserve"> styrker og svakheter. Hva vi kunne fått til sammen med nye og større kommuner analyseres ved å beskrive muligheter og trusler. </w:t>
      </w:r>
    </w:p>
    <w:p w:rsidR="00B71684" w:rsidRDefault="00B71684" w:rsidP="00980BCE"/>
    <w:p w:rsidR="00DF28AE" w:rsidRDefault="00DF28AE" w:rsidP="00980BCE"/>
    <w:p w:rsidR="00B23536" w:rsidRDefault="00B235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D4560" w:rsidRPr="009E2D91" w:rsidRDefault="007A01E8" w:rsidP="001C04DF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TEMA 2: </w:t>
      </w:r>
      <w:r w:rsidR="006D4560">
        <w:rPr>
          <w:b/>
          <w:sz w:val="32"/>
          <w:szCs w:val="32"/>
        </w:rPr>
        <w:t>Samfunnsutvikling</w:t>
      </w:r>
    </w:p>
    <w:p w:rsidR="006D4560" w:rsidRPr="000D065A" w:rsidRDefault="006D4560" w:rsidP="006D4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Reformens mål: Helhetlig og samordnet samfunnsutvikling</w:t>
      </w:r>
    </w:p>
    <w:p w:rsidR="00601A37" w:rsidRPr="001C04DF" w:rsidRDefault="006D4560" w:rsidP="00980BCE">
      <w:pPr>
        <w:rPr>
          <w:b/>
          <w:sz w:val="28"/>
          <w:szCs w:val="28"/>
        </w:rPr>
      </w:pPr>
      <w:r w:rsidRPr="001C04DF">
        <w:rPr>
          <w:b/>
          <w:sz w:val="28"/>
          <w:szCs w:val="28"/>
        </w:rPr>
        <w:t>Hva er status i egen kommune?</w:t>
      </w:r>
      <w:r w:rsidRPr="001C04DF">
        <w:rPr>
          <w:b/>
          <w:sz w:val="28"/>
          <w:szCs w:val="28"/>
        </w:rPr>
        <w:br/>
        <w:t xml:space="preserve">Hva kunne kommunen </w:t>
      </w:r>
      <w:r w:rsidR="00112C13" w:rsidRPr="001C04DF">
        <w:rPr>
          <w:b/>
          <w:sz w:val="28"/>
          <w:szCs w:val="28"/>
        </w:rPr>
        <w:t>fått til sammen med andre</w:t>
      </w:r>
      <w:r w:rsidRPr="001C04DF">
        <w:rPr>
          <w:b/>
          <w:sz w:val="28"/>
          <w:szCs w:val="28"/>
        </w:rPr>
        <w:t>?</w:t>
      </w:r>
    </w:p>
    <w:p w:rsidR="00601A37" w:rsidRDefault="00601A37" w:rsidP="00980BCE">
      <w:pPr>
        <w:rPr>
          <w:b/>
        </w:rPr>
      </w:pPr>
    </w:p>
    <w:p w:rsidR="006D4560" w:rsidRPr="00601A37" w:rsidRDefault="00C60079" w:rsidP="00980BCE">
      <w:pPr>
        <w:rPr>
          <w:b/>
        </w:rPr>
      </w:pPr>
      <w:r w:rsidRPr="00601A37">
        <w:rPr>
          <w:b/>
        </w:rPr>
        <w:t>Attraksjo</w:t>
      </w:r>
      <w:r w:rsidR="006D4560" w:rsidRPr="00601A37">
        <w:rPr>
          <w:b/>
        </w:rPr>
        <w:t>nskraft</w:t>
      </w:r>
    </w:p>
    <w:p w:rsidR="00B23536" w:rsidRPr="005538BB" w:rsidRDefault="006D4560" w:rsidP="00B23536">
      <w:pPr>
        <w:pStyle w:val="Listeavsnitt"/>
        <w:numPr>
          <w:ilvl w:val="0"/>
          <w:numId w:val="23"/>
        </w:numPr>
        <w:rPr>
          <w:i/>
        </w:rPr>
      </w:pPr>
      <w:r>
        <w:t>Hvordan vil omdømmet påvirkes av kommunestørrelse?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B23536" w:rsidRDefault="005E4040" w:rsidP="00B23536">
      <w:pPr>
        <w:pStyle w:val="Listeavsnitt"/>
        <w:numPr>
          <w:ilvl w:val="0"/>
          <w:numId w:val="8"/>
        </w:numPr>
        <w:spacing w:line="240" w:lineRule="auto"/>
        <w:rPr>
          <w:i/>
        </w:rPr>
      </w:pPr>
      <w:r>
        <w:t>Hvordan oppleves kommunens attraksjonskraft nå?</w:t>
      </w:r>
      <w:r w:rsidR="00B23536">
        <w:br/>
      </w:r>
      <w:r w:rsidR="00B23536" w:rsidRPr="00B23536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5E4040" w:rsidP="00B23536">
      <w:pPr>
        <w:pStyle w:val="Listeavsnitt"/>
        <w:numPr>
          <w:ilvl w:val="0"/>
          <w:numId w:val="8"/>
        </w:numPr>
        <w:rPr>
          <w:i/>
        </w:rPr>
      </w:pPr>
      <w:r>
        <w:t>Hvordan vurderes att</w:t>
      </w:r>
      <w:r w:rsidR="00DB3B3C">
        <w:t>r</w:t>
      </w:r>
      <w:r>
        <w:t xml:space="preserve">aksjonskraften </w:t>
      </w:r>
      <w:r w:rsidR="00DB3B3C">
        <w:t>som del av en større kommune?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DB3B3C" w:rsidRDefault="00DB3B3C" w:rsidP="00601A37">
      <w:pPr>
        <w:pStyle w:val="Listeavsnitt"/>
        <w:numPr>
          <w:ilvl w:val="0"/>
          <w:numId w:val="8"/>
        </w:numPr>
        <w:spacing w:line="240" w:lineRule="auto"/>
      </w:pPr>
      <w:r>
        <w:t>Kommenter forholdet til andre r</w:t>
      </w:r>
      <w:r w:rsidR="00F10BA0">
        <w:t xml:space="preserve">egioner, nå </w:t>
      </w:r>
      <w:r>
        <w:t>og som del av en større kommune?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Default="00B23536" w:rsidP="00B23536">
      <w:pPr>
        <w:pStyle w:val="Listeavsnitt"/>
        <w:spacing w:line="240" w:lineRule="auto"/>
      </w:pPr>
    </w:p>
    <w:p w:rsidR="006D4560" w:rsidRDefault="006D4560" w:rsidP="00980BCE"/>
    <w:p w:rsidR="006D4560" w:rsidRPr="00601A37" w:rsidRDefault="006D4560" w:rsidP="00980BCE">
      <w:pPr>
        <w:rPr>
          <w:b/>
        </w:rPr>
      </w:pPr>
      <w:r w:rsidRPr="00601A37">
        <w:rPr>
          <w:b/>
        </w:rPr>
        <w:t>Boliger /boligbygging</w:t>
      </w:r>
    </w:p>
    <w:p w:rsidR="006D4560" w:rsidRDefault="006D4560" w:rsidP="00601A37">
      <w:pPr>
        <w:pStyle w:val="Listeavsnitt"/>
        <w:numPr>
          <w:ilvl w:val="0"/>
          <w:numId w:val="9"/>
        </w:numPr>
        <w:spacing w:line="240" w:lineRule="auto"/>
      </w:pPr>
      <w:r>
        <w:t xml:space="preserve">Hvordan får vi til et variert botilbud i dagens kommune? 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6D4560" w:rsidP="00B23536">
      <w:pPr>
        <w:pStyle w:val="Listeavsnitt"/>
        <w:numPr>
          <w:ilvl w:val="0"/>
          <w:numId w:val="9"/>
        </w:numPr>
        <w:rPr>
          <w:i/>
        </w:rPr>
      </w:pPr>
      <w:r>
        <w:t xml:space="preserve">Hvordan vil variasjonen i botilbudet </w:t>
      </w:r>
      <w:r w:rsidR="00F10BA0">
        <w:t xml:space="preserve">kunne </w:t>
      </w:r>
      <w:r>
        <w:t xml:space="preserve">bli i en større kommune?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6D4560" w:rsidP="00B23536">
      <w:pPr>
        <w:pStyle w:val="Listeavsnitt"/>
        <w:numPr>
          <w:ilvl w:val="0"/>
          <w:numId w:val="9"/>
        </w:numPr>
        <w:rPr>
          <w:i/>
        </w:rPr>
      </w:pPr>
      <w:r>
        <w:t xml:space="preserve">Hvordan sikre at boligbygging bidrar til et bærekraftig samfunn?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6D4560" w:rsidRDefault="006D4560" w:rsidP="00B23536">
      <w:pPr>
        <w:pStyle w:val="Listeavsnitt"/>
        <w:spacing w:line="240" w:lineRule="auto"/>
      </w:pPr>
    </w:p>
    <w:p w:rsidR="00401F17" w:rsidRDefault="00401F17" w:rsidP="00980BCE"/>
    <w:p w:rsidR="00401F17" w:rsidRPr="00601A37" w:rsidRDefault="00401F17" w:rsidP="00980BCE">
      <w:pPr>
        <w:rPr>
          <w:b/>
        </w:rPr>
      </w:pPr>
      <w:r w:rsidRPr="00601A37">
        <w:rPr>
          <w:b/>
        </w:rPr>
        <w:t>Tettstedsutvikling</w:t>
      </w:r>
    </w:p>
    <w:p w:rsidR="00B23536" w:rsidRPr="005538BB" w:rsidRDefault="00F3515B" w:rsidP="00B23536">
      <w:pPr>
        <w:pStyle w:val="Listeavsnitt"/>
        <w:numPr>
          <w:ilvl w:val="0"/>
          <w:numId w:val="24"/>
        </w:numPr>
        <w:rPr>
          <w:i/>
        </w:rPr>
      </w:pPr>
      <w:r>
        <w:t xml:space="preserve">Beskriv og vurder </w:t>
      </w:r>
      <w:r w:rsidR="00401F17">
        <w:t xml:space="preserve">tettstedsstrukturen </w:t>
      </w:r>
      <w:r>
        <w:t>i egen kommune.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C76B6B" w:rsidP="00B23536">
      <w:pPr>
        <w:pStyle w:val="Listeavsnitt"/>
        <w:numPr>
          <w:ilvl w:val="0"/>
          <w:numId w:val="24"/>
        </w:numPr>
        <w:rPr>
          <w:i/>
        </w:rPr>
      </w:pPr>
      <w:r>
        <w:lastRenderedPageBreak/>
        <w:t>Hvordan er mulighetene for utvikling av dagens tettsteder i en større kommune?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C76B6B" w:rsidP="00B23536">
      <w:pPr>
        <w:pStyle w:val="Listeavsnitt"/>
        <w:numPr>
          <w:ilvl w:val="0"/>
          <w:numId w:val="24"/>
        </w:numPr>
        <w:rPr>
          <w:i/>
        </w:rPr>
      </w:pPr>
      <w:r>
        <w:t>Drøft f</w:t>
      </w:r>
      <w:r w:rsidR="00401F17">
        <w:t>orholdet mellom vedlikeholds</w:t>
      </w:r>
      <w:r w:rsidR="00DB6B3D">
        <w:t>-ut</w:t>
      </w:r>
      <w:r w:rsidR="00401F17">
        <w:t xml:space="preserve">bygging og vekst </w:t>
      </w:r>
      <w:r w:rsidR="00DB6B3D">
        <w:t>i alternative kommuner.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401F17" w:rsidRDefault="0052269A" w:rsidP="00601A37">
      <w:pPr>
        <w:pStyle w:val="Listeavsnitt"/>
        <w:numPr>
          <w:ilvl w:val="0"/>
          <w:numId w:val="10"/>
        </w:numPr>
        <w:spacing w:line="240" w:lineRule="auto"/>
      </w:pPr>
      <w:r>
        <w:t>Hvilke større</w:t>
      </w:r>
      <w:r w:rsidR="004E5E46">
        <w:t xml:space="preserve"> </w:t>
      </w:r>
      <w:r>
        <w:t xml:space="preserve">bysentra </w:t>
      </w:r>
      <w:r w:rsidR="00401F17">
        <w:t xml:space="preserve">er viktigst for innbyggerne i din kommune? </w:t>
      </w:r>
      <w:r>
        <w:t>Sett opp i rekkefølge.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401F17" w:rsidRDefault="00401F17" w:rsidP="00980BCE"/>
    <w:p w:rsidR="00401F17" w:rsidRPr="00601A37" w:rsidRDefault="00401F17" w:rsidP="00980BCE">
      <w:pPr>
        <w:rPr>
          <w:b/>
        </w:rPr>
      </w:pPr>
      <w:r w:rsidRPr="00601A37">
        <w:rPr>
          <w:b/>
        </w:rPr>
        <w:t xml:space="preserve">Lokalsamfunn / identitetsbygging </w:t>
      </w:r>
    </w:p>
    <w:p w:rsidR="00B23536" w:rsidRPr="005538BB" w:rsidRDefault="00401F17" w:rsidP="00B23536">
      <w:pPr>
        <w:pStyle w:val="Listeavsnitt"/>
        <w:numPr>
          <w:ilvl w:val="0"/>
          <w:numId w:val="10"/>
        </w:numPr>
        <w:rPr>
          <w:i/>
        </w:rPr>
      </w:pPr>
      <w:r>
        <w:t>Hvor mange lokalsamfunn er</w:t>
      </w:r>
      <w:r w:rsidR="004E5E46">
        <w:t xml:space="preserve"> det</w:t>
      </w:r>
      <w:r>
        <w:t xml:space="preserve"> i din kommune?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401F17" w:rsidRDefault="00401F17" w:rsidP="00601A37">
      <w:pPr>
        <w:pStyle w:val="Listeavsnitt"/>
        <w:numPr>
          <w:ilvl w:val="0"/>
          <w:numId w:val="11"/>
        </w:numPr>
        <w:spacing w:line="240" w:lineRule="auto"/>
      </w:pPr>
      <w:r>
        <w:t xml:space="preserve">Hva er </w:t>
      </w:r>
      <w:r w:rsidR="000B32DD">
        <w:t>identite</w:t>
      </w:r>
      <w:r w:rsidR="004E5E46">
        <w:t>t</w:t>
      </w:r>
      <w:r w:rsidR="000B32DD">
        <w:t>s</w:t>
      </w:r>
      <w:r w:rsidR="004E5E46">
        <w:t>-</w:t>
      </w:r>
      <w:r w:rsidR="000B32DD">
        <w:t xml:space="preserve">bærerne i lokalsamfunnene? 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0B32DD" w:rsidRDefault="000B32DD" w:rsidP="00601A37">
      <w:pPr>
        <w:pStyle w:val="Listeavsnitt"/>
        <w:numPr>
          <w:ilvl w:val="0"/>
          <w:numId w:val="11"/>
        </w:numPr>
        <w:spacing w:line="240" w:lineRule="auto"/>
      </w:pPr>
      <w:r>
        <w:t>Hvordan vil</w:t>
      </w:r>
      <w:r w:rsidR="00631184">
        <w:t xml:space="preserve"> dette påvirkes i</w:t>
      </w:r>
      <w:r>
        <w:t xml:space="preserve"> en ev</w:t>
      </w:r>
      <w:r w:rsidR="00631184">
        <w:t>entuelt</w:t>
      </w:r>
      <w:r>
        <w:t xml:space="preserve"> større kommune? 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0B32DD" w:rsidRDefault="000B32DD" w:rsidP="00B23536">
      <w:pPr>
        <w:pStyle w:val="Listeavsnitt"/>
      </w:pPr>
    </w:p>
    <w:p w:rsidR="00B31CCC" w:rsidRDefault="00B31CCC" w:rsidP="00980BCE"/>
    <w:p w:rsidR="000B32DD" w:rsidRPr="00601A37" w:rsidRDefault="000B32DD" w:rsidP="00980BCE">
      <w:pPr>
        <w:rPr>
          <w:b/>
        </w:rPr>
      </w:pPr>
      <w:r w:rsidRPr="00601A37">
        <w:rPr>
          <w:b/>
        </w:rPr>
        <w:t xml:space="preserve">Arbeidsplasser </w:t>
      </w:r>
      <w:r w:rsidR="00631184" w:rsidRPr="00601A37">
        <w:rPr>
          <w:b/>
        </w:rPr>
        <w:t>/arbeidsmarked</w:t>
      </w:r>
    </w:p>
    <w:p w:rsidR="000B32DD" w:rsidRDefault="000B32DD" w:rsidP="00601A37">
      <w:pPr>
        <w:pStyle w:val="Listeavsnitt"/>
        <w:numPr>
          <w:ilvl w:val="0"/>
          <w:numId w:val="12"/>
        </w:numPr>
      </w:pPr>
      <w:r>
        <w:t xml:space="preserve">Hvordan påvirker kommunal aktivitet arbeidsplassene i dag? 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0B32DD" w:rsidP="00B23536">
      <w:pPr>
        <w:pStyle w:val="Listeavsnitt"/>
        <w:numPr>
          <w:ilvl w:val="0"/>
          <w:numId w:val="12"/>
        </w:numPr>
        <w:rPr>
          <w:i/>
        </w:rPr>
      </w:pPr>
      <w:r>
        <w:t xml:space="preserve">Hvilke muligheter har en større kommune?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0B32DD" w:rsidP="00B23536">
      <w:pPr>
        <w:pStyle w:val="Listeavsnitt"/>
        <w:numPr>
          <w:ilvl w:val="0"/>
          <w:numId w:val="12"/>
        </w:numPr>
        <w:rPr>
          <w:i/>
        </w:rPr>
      </w:pPr>
      <w:r>
        <w:t xml:space="preserve">Drøft muligheter for å påvirke negative konsekvenser av jobbreiser.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0B32DD" w:rsidRDefault="000B32DD" w:rsidP="00B23536">
      <w:pPr>
        <w:pStyle w:val="Listeavsnitt"/>
      </w:pPr>
    </w:p>
    <w:p w:rsidR="000B32DD" w:rsidRDefault="000B32DD" w:rsidP="00980BCE"/>
    <w:p w:rsidR="000B32DD" w:rsidRPr="00601A37" w:rsidRDefault="00C64A35" w:rsidP="00980BCE">
      <w:pPr>
        <w:rPr>
          <w:b/>
        </w:rPr>
      </w:pPr>
      <w:r w:rsidRPr="00601A37">
        <w:rPr>
          <w:b/>
        </w:rPr>
        <w:t xml:space="preserve">Infrastruktur og </w:t>
      </w:r>
      <w:r w:rsidR="000B32DD" w:rsidRPr="00601A37">
        <w:rPr>
          <w:b/>
        </w:rPr>
        <w:t>samferdsel</w:t>
      </w:r>
    </w:p>
    <w:p w:rsidR="00B23536" w:rsidRPr="005538BB" w:rsidRDefault="00FF5596" w:rsidP="00B23536">
      <w:pPr>
        <w:pStyle w:val="Listeavsnitt"/>
        <w:numPr>
          <w:ilvl w:val="0"/>
          <w:numId w:val="25"/>
        </w:numPr>
        <w:rPr>
          <w:i/>
        </w:rPr>
      </w:pPr>
      <w:r>
        <w:t xml:space="preserve">Hvordan påvirker kommunen </w:t>
      </w:r>
      <w:r w:rsidR="003C6C1A">
        <w:t>utviklingen</w:t>
      </w:r>
      <w:r w:rsidR="00C1619B">
        <w:t xml:space="preserve"> av infrastrukturen</w:t>
      </w:r>
      <w:r w:rsidR="003C6C1A">
        <w:t xml:space="preserve"> i dag? 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3C6C1A" w:rsidRDefault="003C6C1A" w:rsidP="00601A37">
      <w:pPr>
        <w:pStyle w:val="Listeavsnitt"/>
        <w:numPr>
          <w:ilvl w:val="0"/>
          <w:numId w:val="15"/>
        </w:numPr>
        <w:spacing w:after="0" w:line="240" w:lineRule="auto"/>
      </w:pPr>
      <w:r>
        <w:t xml:space="preserve">Vil kommunestørrelse </w:t>
      </w:r>
      <w:r w:rsidR="00951E90">
        <w:t xml:space="preserve">kunne </w:t>
      </w:r>
      <w:r>
        <w:t>påvirke distriktets gjennomslagskraft</w:t>
      </w:r>
      <w:r w:rsidR="00C1619B">
        <w:t xml:space="preserve"> </w:t>
      </w:r>
      <w:r w:rsidR="00951E90">
        <w:t>på dette området</w:t>
      </w:r>
      <w:r>
        <w:t xml:space="preserve">? 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951E90" w:rsidRDefault="00F0589F" w:rsidP="00B23536">
      <w:pPr>
        <w:pStyle w:val="Listeavsnitt"/>
        <w:numPr>
          <w:ilvl w:val="0"/>
          <w:numId w:val="15"/>
        </w:numPr>
        <w:spacing w:after="0" w:line="240" w:lineRule="auto"/>
      </w:pPr>
      <w:r>
        <w:lastRenderedPageBreak/>
        <w:t>Hvordan</w:t>
      </w:r>
      <w:r w:rsidR="00951E90">
        <w:t xml:space="preserve"> står bruk av sykkel i dagens transporttenkning</w:t>
      </w:r>
      <w:r>
        <w:t>?</w:t>
      </w:r>
    </w:p>
    <w:p w:rsidR="00B23536" w:rsidRPr="00B23536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  <w:spacing w:after="0" w:line="240" w:lineRule="auto"/>
      </w:pPr>
    </w:p>
    <w:p w:rsidR="00F0589F" w:rsidRDefault="00F0589F" w:rsidP="00601A37">
      <w:pPr>
        <w:pStyle w:val="Listeavsnitt"/>
        <w:numPr>
          <w:ilvl w:val="0"/>
          <w:numId w:val="15"/>
        </w:numPr>
        <w:spacing w:after="0" w:line="240" w:lineRule="auto"/>
      </w:pPr>
      <w:r>
        <w:t>Hvordan kan det tenkes framtidsrettet rundt bruk av sykkel?</w:t>
      </w:r>
    </w:p>
    <w:p w:rsidR="00B23536" w:rsidRPr="005538BB" w:rsidRDefault="00B23536" w:rsidP="00B23536">
      <w:pPr>
        <w:pStyle w:val="Listeavsnitt"/>
        <w:rPr>
          <w:i/>
        </w:rPr>
      </w:pPr>
      <w:r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3C6C1A" w:rsidRPr="00601A37" w:rsidRDefault="00FB678D" w:rsidP="00980BCE">
      <w:pPr>
        <w:rPr>
          <w:b/>
        </w:rPr>
      </w:pPr>
      <w:r w:rsidRPr="00601A37">
        <w:rPr>
          <w:b/>
        </w:rPr>
        <w:t xml:space="preserve">Miljø, </w:t>
      </w:r>
      <w:r w:rsidR="003C6C1A" w:rsidRPr="00601A37">
        <w:rPr>
          <w:b/>
        </w:rPr>
        <w:t xml:space="preserve">klima </w:t>
      </w:r>
      <w:r w:rsidR="00C64A35" w:rsidRPr="00601A37">
        <w:rPr>
          <w:b/>
        </w:rPr>
        <w:t xml:space="preserve">og </w:t>
      </w:r>
      <w:r w:rsidR="003A7EB7" w:rsidRPr="00601A37">
        <w:rPr>
          <w:b/>
        </w:rPr>
        <w:t xml:space="preserve">folkehelse </w:t>
      </w:r>
    </w:p>
    <w:p w:rsidR="00C64A35" w:rsidRDefault="00AC13EC" w:rsidP="00EB7272">
      <w:r>
        <w:t>Klimaspørsmålet er dagens største utfordring internasjonalt.</w:t>
      </w:r>
    </w:p>
    <w:p w:rsidR="00B23536" w:rsidRPr="005538BB" w:rsidRDefault="00FB678D" w:rsidP="00B23536">
      <w:pPr>
        <w:pStyle w:val="Listeavsnitt"/>
        <w:numPr>
          <w:ilvl w:val="0"/>
          <w:numId w:val="15"/>
        </w:numPr>
        <w:rPr>
          <w:i/>
        </w:rPr>
      </w:pPr>
      <w:r>
        <w:t>Hvordan kan kommune</w:t>
      </w:r>
      <w:r w:rsidR="00DB7D43">
        <w:t>størr</w:t>
      </w:r>
      <w:r>
        <w:t>else påvirke klimautslippene</w:t>
      </w:r>
      <w:r w:rsidR="00DB7D43">
        <w:t>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B802D9" w:rsidP="00B23536">
      <w:pPr>
        <w:pStyle w:val="Listeavsnitt"/>
        <w:numPr>
          <w:ilvl w:val="0"/>
          <w:numId w:val="15"/>
        </w:numPr>
        <w:rPr>
          <w:i/>
        </w:rPr>
      </w:pPr>
      <w:r>
        <w:t xml:space="preserve">Hvordan kan kommunestørrelse påvirke </w:t>
      </w:r>
      <w:r w:rsidR="008C10D3">
        <w:t>tilpassings-evnen relatert til mer ekstremvær?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DB7D43" w:rsidP="00B23536">
      <w:pPr>
        <w:pStyle w:val="Listeavsnitt"/>
        <w:numPr>
          <w:ilvl w:val="0"/>
          <w:numId w:val="15"/>
        </w:numPr>
        <w:rPr>
          <w:i/>
        </w:rPr>
      </w:pPr>
      <w:r>
        <w:t>Hvordan kan kommunestørrelse påvirke forholdet mellom utvikling og vern?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B23536" w:rsidRPr="005538BB" w:rsidRDefault="00B802D9" w:rsidP="00B23536">
      <w:pPr>
        <w:pStyle w:val="Listeavsnitt"/>
        <w:numPr>
          <w:ilvl w:val="0"/>
          <w:numId w:val="15"/>
        </w:numPr>
        <w:rPr>
          <w:i/>
        </w:rPr>
      </w:pPr>
      <w:r>
        <w:t>Hvordan påvirker kommunestørrelse evnen til å påvirke folkehelsa</w:t>
      </w:r>
      <w:r w:rsidR="00B23536">
        <w:t>?</w:t>
      </w:r>
      <w:r w:rsidR="00B23536">
        <w:br/>
      </w:r>
      <w:r w:rsidR="00B23536" w:rsidRPr="005538BB">
        <w:rPr>
          <w:i/>
        </w:rPr>
        <w:t>Svar:</w:t>
      </w:r>
    </w:p>
    <w:p w:rsidR="00B23536" w:rsidRDefault="00B23536" w:rsidP="00B23536">
      <w:pPr>
        <w:pStyle w:val="Listeavsnitt"/>
      </w:pPr>
    </w:p>
    <w:p w:rsidR="003C6C1A" w:rsidRDefault="003C6C1A" w:rsidP="00980BCE"/>
    <w:p w:rsidR="003C6C1A" w:rsidRPr="00601A37" w:rsidRDefault="0026233A" w:rsidP="00980BCE">
      <w:pPr>
        <w:rPr>
          <w:b/>
        </w:rPr>
      </w:pPr>
      <w:r w:rsidRPr="00601A37">
        <w:rPr>
          <w:b/>
        </w:rPr>
        <w:t>Kultur og</w:t>
      </w:r>
      <w:r w:rsidR="003C6C1A" w:rsidRPr="00601A37">
        <w:rPr>
          <w:b/>
        </w:rPr>
        <w:t xml:space="preserve"> idrett</w:t>
      </w:r>
    </w:p>
    <w:p w:rsidR="00716AF3" w:rsidRPr="005538BB" w:rsidRDefault="0026233A" w:rsidP="00716AF3">
      <w:pPr>
        <w:pStyle w:val="Listeavsnitt"/>
        <w:numPr>
          <w:ilvl w:val="0"/>
          <w:numId w:val="26"/>
        </w:numPr>
        <w:ind w:left="709"/>
        <w:rPr>
          <w:i/>
        </w:rPr>
      </w:pPr>
      <w:r>
        <w:t>Hvordan er kvaliteten på arenaene for kultur og idrett i dagens kommune?</w:t>
      </w:r>
      <w:r w:rsidR="00716AF3">
        <w:br/>
      </w:r>
      <w:r w:rsidR="00716AF3" w:rsidRPr="005538BB">
        <w:rPr>
          <w:i/>
        </w:rPr>
        <w:t>Svar:</w:t>
      </w:r>
    </w:p>
    <w:p w:rsidR="00716AF3" w:rsidRDefault="00716AF3" w:rsidP="00716AF3">
      <w:pPr>
        <w:pStyle w:val="Listeavsnitt"/>
      </w:pPr>
    </w:p>
    <w:p w:rsidR="00716AF3" w:rsidRPr="005538BB" w:rsidRDefault="00120A7B" w:rsidP="00716AF3">
      <w:pPr>
        <w:pStyle w:val="Listeavsnitt"/>
        <w:numPr>
          <w:ilvl w:val="0"/>
          <w:numId w:val="26"/>
        </w:numPr>
        <w:ind w:left="709"/>
        <w:rPr>
          <w:i/>
        </w:rPr>
      </w:pPr>
      <w:r>
        <w:t>Hva er mulighetene i utvikling og drift av slike anlegg i en større kommune</w:t>
      </w:r>
      <w:r w:rsidR="002F4423">
        <w:t>?</w:t>
      </w:r>
      <w:r w:rsidR="00716AF3">
        <w:br/>
      </w:r>
      <w:r w:rsidR="00716AF3" w:rsidRPr="005538BB">
        <w:rPr>
          <w:i/>
        </w:rPr>
        <w:t>Svar:</w:t>
      </w:r>
    </w:p>
    <w:p w:rsidR="00716AF3" w:rsidRDefault="00716AF3" w:rsidP="00716AF3">
      <w:pPr>
        <w:pStyle w:val="Listeavsnitt"/>
      </w:pPr>
    </w:p>
    <w:p w:rsidR="00716AF3" w:rsidRPr="005538BB" w:rsidRDefault="002F4423" w:rsidP="00716AF3">
      <w:pPr>
        <w:pStyle w:val="Listeavsnitt"/>
        <w:numPr>
          <w:ilvl w:val="0"/>
          <w:numId w:val="26"/>
        </w:numPr>
        <w:ind w:left="709"/>
        <w:rPr>
          <w:i/>
        </w:rPr>
      </w:pPr>
      <w:r>
        <w:t xml:space="preserve">Hva opplever dere som </w:t>
      </w:r>
      <w:r w:rsidR="00D827F4">
        <w:t>truende vedrørende</w:t>
      </w:r>
      <w:r>
        <w:t xml:space="preserve"> anleggsstrukturen i større kommuner?</w:t>
      </w:r>
      <w:r w:rsidR="00716AF3">
        <w:br/>
      </w:r>
      <w:r w:rsidR="00716AF3" w:rsidRPr="005538BB">
        <w:rPr>
          <w:i/>
        </w:rPr>
        <w:t>Svar:</w:t>
      </w:r>
    </w:p>
    <w:p w:rsidR="002F4423" w:rsidRDefault="002F4423" w:rsidP="00980BCE"/>
    <w:p w:rsidR="003A7EB7" w:rsidRPr="00601A37" w:rsidRDefault="0057142C" w:rsidP="00980BCE">
      <w:pPr>
        <w:rPr>
          <w:b/>
        </w:rPr>
      </w:pPr>
      <w:r w:rsidRPr="00601A37">
        <w:rPr>
          <w:b/>
        </w:rPr>
        <w:t xml:space="preserve">Innvandring </w:t>
      </w:r>
      <w:r w:rsidR="00022247" w:rsidRPr="00601A37">
        <w:rPr>
          <w:b/>
        </w:rPr>
        <w:t>og veien mot et mer flerkulturelt samfunn</w:t>
      </w:r>
    </w:p>
    <w:p w:rsidR="00022247" w:rsidRDefault="00022247" w:rsidP="00601A37">
      <w:pPr>
        <w:spacing w:after="0" w:line="240" w:lineRule="auto"/>
      </w:pPr>
      <w:r>
        <w:t>Vi går mot mer sammensatte og flerkulturelle samfunn</w:t>
      </w:r>
    </w:p>
    <w:p w:rsidR="00716AF3" w:rsidRPr="005538BB" w:rsidRDefault="00566CCB" w:rsidP="00716AF3">
      <w:pPr>
        <w:pStyle w:val="Listeavsnitt"/>
        <w:numPr>
          <w:ilvl w:val="0"/>
          <w:numId w:val="27"/>
        </w:numPr>
        <w:ind w:left="709"/>
        <w:rPr>
          <w:i/>
        </w:rPr>
      </w:pPr>
      <w:r>
        <w:t>Hvordan oppleves situasjonen rundt dette i dagens kommune?</w:t>
      </w:r>
      <w:r w:rsidR="00716AF3">
        <w:br/>
      </w:r>
      <w:r w:rsidR="00716AF3" w:rsidRPr="005538BB">
        <w:rPr>
          <w:i/>
        </w:rPr>
        <w:t>Svar:</w:t>
      </w:r>
    </w:p>
    <w:p w:rsidR="00716AF3" w:rsidRDefault="00716AF3" w:rsidP="00716AF3">
      <w:pPr>
        <w:pStyle w:val="Listeavsnitt"/>
      </w:pPr>
    </w:p>
    <w:p w:rsidR="00716AF3" w:rsidRPr="005538BB" w:rsidRDefault="00566CCB" w:rsidP="00716AF3">
      <w:pPr>
        <w:pStyle w:val="Listeavsnitt"/>
        <w:numPr>
          <w:ilvl w:val="0"/>
          <w:numId w:val="27"/>
        </w:numPr>
        <w:ind w:left="709"/>
        <w:rPr>
          <w:i/>
        </w:rPr>
      </w:pPr>
      <w:r>
        <w:t>Hvordan påvirker kommunestørrelse mulighetene til integrering og positive effekter av et mer flerkulturelt samfunn?</w:t>
      </w:r>
      <w:r w:rsidR="00716AF3">
        <w:br/>
      </w:r>
      <w:r w:rsidR="00716AF3" w:rsidRPr="005538BB">
        <w:rPr>
          <w:i/>
        </w:rPr>
        <w:t>Svar:</w:t>
      </w:r>
    </w:p>
    <w:p w:rsidR="00716AF3" w:rsidRDefault="00716AF3" w:rsidP="00716AF3">
      <w:pPr>
        <w:pStyle w:val="Listeavsnitt"/>
      </w:pPr>
    </w:p>
    <w:p w:rsidR="00B77EB0" w:rsidRPr="00C9781C" w:rsidRDefault="00002EB3" w:rsidP="00002EB3">
      <w:pPr>
        <w:pBdr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lastRenderedPageBreak/>
        <w:t>T</w:t>
      </w:r>
      <w:r w:rsidR="007A01E8">
        <w:rPr>
          <w:b/>
          <w:sz w:val="36"/>
        </w:rPr>
        <w:t xml:space="preserve">EMA 3: </w:t>
      </w:r>
      <w:r w:rsidR="00B77EB0" w:rsidRPr="00C9781C">
        <w:rPr>
          <w:b/>
          <w:sz w:val="36"/>
        </w:rPr>
        <w:t>Tjenesteyting</w:t>
      </w:r>
    </w:p>
    <w:p w:rsidR="00B77EB0" w:rsidRPr="000D065A" w:rsidRDefault="00B77EB0" w:rsidP="00B7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Reformens mål: Gode og likeverdige tjenester til innbyggerne </w:t>
      </w:r>
    </w:p>
    <w:p w:rsidR="00B77EB0" w:rsidRPr="001C04DF" w:rsidRDefault="00B77EB0" w:rsidP="00B77EB0">
      <w:pPr>
        <w:rPr>
          <w:b/>
          <w:sz w:val="28"/>
          <w:szCs w:val="28"/>
        </w:rPr>
      </w:pPr>
      <w:r w:rsidRPr="001C04DF">
        <w:rPr>
          <w:b/>
          <w:sz w:val="28"/>
          <w:szCs w:val="28"/>
        </w:rPr>
        <w:t>Hva er status i egen kommune?</w:t>
      </w:r>
      <w:r w:rsidRPr="001C04DF">
        <w:rPr>
          <w:b/>
          <w:sz w:val="28"/>
          <w:szCs w:val="28"/>
        </w:rPr>
        <w:br/>
        <w:t>Hva kunne kommunen fått til sammen med andre?</w:t>
      </w:r>
    </w:p>
    <w:p w:rsidR="00B77EB0" w:rsidRDefault="00B77EB0" w:rsidP="00B77EB0">
      <w:pPr>
        <w:pStyle w:val="Listeavsnitt"/>
        <w:ind w:left="0"/>
        <w:rPr>
          <w:b/>
        </w:rPr>
      </w:pPr>
    </w:p>
    <w:p w:rsidR="00B77EB0" w:rsidRDefault="00B77EB0" w:rsidP="00B77EB0">
      <w:pPr>
        <w:pStyle w:val="Listeavsnitt"/>
        <w:ind w:left="0"/>
        <w:rPr>
          <w:b/>
        </w:rPr>
      </w:pPr>
    </w:p>
    <w:p w:rsidR="00B77EB0" w:rsidRDefault="00B77EB0" w:rsidP="00B77EB0">
      <w:pPr>
        <w:pStyle w:val="Listeavsnitt"/>
        <w:ind w:left="0"/>
        <w:rPr>
          <w:b/>
        </w:rPr>
      </w:pPr>
      <w:r w:rsidRPr="00C61336">
        <w:rPr>
          <w:b/>
        </w:rPr>
        <w:t>Kvalitet i tjenestene</w:t>
      </w:r>
    </w:p>
    <w:p w:rsidR="00B77EB0" w:rsidRPr="00C61336" w:rsidRDefault="00B77EB0" w:rsidP="00B77EB0">
      <w:pPr>
        <w:pStyle w:val="Listeavsnitt"/>
        <w:ind w:left="0"/>
        <w:rPr>
          <w:b/>
        </w:rPr>
      </w:pPr>
    </w:p>
    <w:p w:rsidR="00B77EB0" w:rsidRDefault="00B77EB0" w:rsidP="00B77EB0">
      <w:pPr>
        <w:pStyle w:val="Listeavsnitt"/>
        <w:ind w:left="0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830580</wp:posOffset>
            </wp:positionV>
            <wp:extent cx="3990975" cy="20193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t>Kravet til kvalitet i tjenestene bestemmes både gjennom lover/forskrifter – men også lokalt ift ekstra satsningsområder og fokus internt i egen kommune eller fylke. Minimumskvalitet må oppnås innen alle tjenesteområder, og kostra-tall forteller tradisjonelt hvilke kommuner som lykkes med å drive tjenestene effektivt innenfor rammene. Opplevelsen av kvalitet er ikke nødvendigvis det samme som faktisk kvalitet (se figur), og kan inneholde mange elementer som eksempelvis: tid, tilgjengelighet, kompetanse, løsning/utfall, informasjon/kommunikasjon og avklarte forventninger.</w:t>
      </w:r>
    </w:p>
    <w:p w:rsidR="00B77EB0" w:rsidRDefault="00B77EB0" w:rsidP="00B77EB0">
      <w:pPr>
        <w:pStyle w:val="Listeavsnitt"/>
        <w:ind w:left="0"/>
      </w:pPr>
    </w:p>
    <w:p w:rsidR="00B77EB0" w:rsidRDefault="00B77EB0" w:rsidP="00B77EB0">
      <w:pPr>
        <w:pStyle w:val="Listeavsnitt"/>
        <w:ind w:left="0"/>
      </w:pPr>
      <w:r>
        <w:t xml:space="preserve">Kvaliteten på kommunenes tjenesteyting bør i fremtiden ikke begrense seg til et fokus på det lovpålagte minimum eller snittresultat på kostra – men ha ambisjon og kraft til å skape gode løsninger for innbyggerne innenfor ambisjoner som er tydelige. </w:t>
      </w:r>
    </w:p>
    <w:p w:rsidR="00002EB3" w:rsidRDefault="00002EB3" w:rsidP="00B77EB0">
      <w:pPr>
        <w:pStyle w:val="Listeavsnitt"/>
        <w:ind w:left="0"/>
      </w:pPr>
    </w:p>
    <w:p w:rsidR="0062548D" w:rsidRPr="005538BB" w:rsidRDefault="00B77EB0" w:rsidP="0062548D">
      <w:pPr>
        <w:pStyle w:val="Listeavsnitt"/>
        <w:numPr>
          <w:ilvl w:val="0"/>
          <w:numId w:val="30"/>
        </w:numPr>
        <w:ind w:left="709"/>
        <w:rPr>
          <w:i/>
        </w:rPr>
      </w:pPr>
      <w:r>
        <w:t>Hva slags ambisjon skal kommunen(e) ha for tjenestekvaliteten?</w:t>
      </w:r>
      <w:r w:rsidR="0062548D">
        <w:br/>
      </w:r>
      <w:r w:rsidR="0062548D" w:rsidRPr="005538BB">
        <w:rPr>
          <w:i/>
        </w:rPr>
        <w:t>Svar:</w:t>
      </w:r>
    </w:p>
    <w:p w:rsidR="0062548D" w:rsidRDefault="0062548D" w:rsidP="0062548D">
      <w:pPr>
        <w:pStyle w:val="Listeavsnitt"/>
        <w:ind w:left="709"/>
      </w:pPr>
    </w:p>
    <w:p w:rsidR="0062548D" w:rsidRPr="005538BB" w:rsidRDefault="007A01E8" w:rsidP="0062548D">
      <w:pPr>
        <w:pStyle w:val="Listeavsnitt"/>
        <w:numPr>
          <w:ilvl w:val="0"/>
          <w:numId w:val="29"/>
        </w:numPr>
        <w:ind w:left="709"/>
        <w:rPr>
          <w:i/>
        </w:rPr>
      </w:pPr>
      <w:r>
        <w:t>Hvordan vurderes kvaliteten på tjenestene i egen kommune i dag?</w:t>
      </w:r>
      <w:r w:rsidR="0062548D">
        <w:br/>
      </w:r>
      <w:r w:rsidR="0062548D" w:rsidRPr="005538BB">
        <w:rPr>
          <w:i/>
        </w:rPr>
        <w:t>Svar:</w:t>
      </w:r>
    </w:p>
    <w:p w:rsidR="0062548D" w:rsidRDefault="0062548D" w:rsidP="0062548D">
      <w:pPr>
        <w:pStyle w:val="Listeavsnitt"/>
        <w:ind w:left="709"/>
      </w:pPr>
    </w:p>
    <w:p w:rsidR="0062548D" w:rsidRPr="005538BB" w:rsidRDefault="007A01E8" w:rsidP="0062548D">
      <w:pPr>
        <w:pStyle w:val="Listeavsnitt"/>
        <w:numPr>
          <w:ilvl w:val="0"/>
          <w:numId w:val="28"/>
        </w:numPr>
        <w:ind w:left="709"/>
        <w:rPr>
          <w:i/>
        </w:rPr>
      </w:pPr>
      <w:r>
        <w:t>Hvordan, og på hvilke tjenesteområder, påvirkes både faktisk kvalitet og opplevd kvalitet av kommunestørrelsen? Begrunn kort.</w:t>
      </w:r>
      <w:r w:rsidR="0062548D">
        <w:br/>
      </w:r>
      <w:r w:rsidR="0062548D" w:rsidRPr="005538BB">
        <w:rPr>
          <w:i/>
        </w:rPr>
        <w:t>Svar:</w:t>
      </w:r>
    </w:p>
    <w:p w:rsidR="0062548D" w:rsidRDefault="0062548D" w:rsidP="0062548D">
      <w:pPr>
        <w:pStyle w:val="Listeavsnitt"/>
      </w:pPr>
    </w:p>
    <w:p w:rsidR="00B77EB0" w:rsidRDefault="00B77EB0" w:rsidP="007A01E8">
      <w:pPr>
        <w:pStyle w:val="Listeavsnitt"/>
        <w:numPr>
          <w:ilvl w:val="0"/>
          <w:numId w:val="18"/>
        </w:numPr>
      </w:pPr>
      <w:r>
        <w:t xml:space="preserve">Hvordan skal man kommunisere bedre – slik at flest mulig har riktige forventninger og vet hva kommunen skal gi av kvalitet? </w:t>
      </w:r>
    </w:p>
    <w:p w:rsidR="0062548D" w:rsidRPr="005538BB" w:rsidRDefault="0062548D" w:rsidP="0062548D">
      <w:pPr>
        <w:pStyle w:val="Listeavsnitt"/>
        <w:rPr>
          <w:i/>
        </w:rPr>
      </w:pPr>
      <w:r w:rsidRPr="005538BB">
        <w:rPr>
          <w:i/>
        </w:rPr>
        <w:t>Svar:</w:t>
      </w:r>
    </w:p>
    <w:p w:rsidR="0062548D" w:rsidRDefault="0062548D" w:rsidP="0062548D">
      <w:pPr>
        <w:pStyle w:val="Listeavsnitt"/>
      </w:pPr>
    </w:p>
    <w:p w:rsidR="00002EB3" w:rsidRDefault="00002EB3" w:rsidP="0062548D">
      <w:pPr>
        <w:pStyle w:val="Listeavsnitt"/>
      </w:pPr>
    </w:p>
    <w:p w:rsidR="00B77EB0" w:rsidRDefault="00B77EB0" w:rsidP="00B77EB0">
      <w:pPr>
        <w:pStyle w:val="Listeavsnitt"/>
        <w:ind w:left="0"/>
        <w:rPr>
          <w:b/>
        </w:rPr>
      </w:pPr>
      <w:r w:rsidRPr="00C61336">
        <w:rPr>
          <w:b/>
        </w:rPr>
        <w:lastRenderedPageBreak/>
        <w:t>Kapasitet og ressurser</w:t>
      </w:r>
    </w:p>
    <w:p w:rsidR="00B77EB0" w:rsidRPr="00C61336" w:rsidRDefault="00B77EB0" w:rsidP="00B77EB0">
      <w:pPr>
        <w:pStyle w:val="Listeavsnitt"/>
        <w:ind w:left="0"/>
        <w:rPr>
          <w:b/>
        </w:rPr>
      </w:pPr>
    </w:p>
    <w:p w:rsidR="00B77EB0" w:rsidRDefault="00B77EB0" w:rsidP="00B77EB0">
      <w:pPr>
        <w:pStyle w:val="Listeavsnitt"/>
        <w:ind w:left="0"/>
      </w:pPr>
      <w:r>
        <w:t>Kommunenes kapasitet innenfor de ulike tjenesteområdene er ulik. Kapasitet i denne forstand kan eksempelvis være antall ansatte med en viss kompetanse, omstillingsevne, fleksibilitet, antall rom, størrelse på bygg/anlegg, arealer, maskinpark, osv.</w:t>
      </w:r>
    </w:p>
    <w:p w:rsidR="007A01E8" w:rsidRDefault="007A01E8" w:rsidP="007A01E8">
      <w:pPr>
        <w:pStyle w:val="Listeavsnitt"/>
        <w:numPr>
          <w:ilvl w:val="0"/>
          <w:numId w:val="19"/>
        </w:numPr>
      </w:pPr>
      <w:r>
        <w:t>Hvordan vurderes kommunens kapasiteter og ressurser på ulike tjenesteområder?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7A01E8" w:rsidRDefault="007A01E8" w:rsidP="007A01E8">
      <w:pPr>
        <w:pStyle w:val="Listeavsnitt"/>
        <w:numPr>
          <w:ilvl w:val="0"/>
          <w:numId w:val="19"/>
        </w:numPr>
      </w:pPr>
      <w:r>
        <w:t>Hvordan kan det tenkes at kapasiteter og ressurser påvirkes av kommunestørrelse?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7A01E8" w:rsidRDefault="007A01E8" w:rsidP="007A01E8">
      <w:pPr>
        <w:pStyle w:val="Listeavsnitt"/>
        <w:numPr>
          <w:ilvl w:val="0"/>
          <w:numId w:val="19"/>
        </w:numPr>
      </w:pPr>
      <w:r>
        <w:t>Hvilken verdi kan det være for innbyggerne at kommunen har kapasitet innen spisskompetanser? ( Eks. jus, geriatri, arkitektur/estetikk, FDVU/VA, ingeniører, spesialpedagoger osv.)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7A01E8" w:rsidRDefault="007A01E8" w:rsidP="007A01E8">
      <w:pPr>
        <w:pStyle w:val="Listeavsnitt"/>
        <w:numPr>
          <w:ilvl w:val="0"/>
          <w:numId w:val="19"/>
        </w:numPr>
      </w:pPr>
      <w:r>
        <w:t>Hvordan påvirkes omstillingsevnen (evnen til å takle nye utfordringer, lover, brukere osv) av kommunestørrelsen?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002EB3" w:rsidRDefault="00002EB3" w:rsidP="00002EB3">
      <w:pPr>
        <w:pStyle w:val="Listeavsnitt"/>
      </w:pPr>
    </w:p>
    <w:p w:rsidR="00B77EB0" w:rsidRDefault="00B77EB0" w:rsidP="007A01E8"/>
    <w:p w:rsidR="00B77EB0" w:rsidRDefault="00B77EB0" w:rsidP="00B77EB0">
      <w:pPr>
        <w:pStyle w:val="Listeavsnitt"/>
        <w:ind w:left="0"/>
        <w:rPr>
          <w:b/>
        </w:rPr>
      </w:pPr>
      <w:r w:rsidRPr="009464BF">
        <w:rPr>
          <w:b/>
        </w:rPr>
        <w:t>Likeverdighet og rettssikkerhet</w:t>
      </w:r>
    </w:p>
    <w:p w:rsidR="00B77EB0" w:rsidRPr="009464BF" w:rsidRDefault="00B77EB0" w:rsidP="00B77EB0">
      <w:pPr>
        <w:pStyle w:val="Listeavsnitt"/>
        <w:ind w:left="0"/>
        <w:rPr>
          <w:b/>
        </w:rPr>
      </w:pPr>
    </w:p>
    <w:p w:rsidR="00B77EB0" w:rsidRDefault="00B77EB0" w:rsidP="00B77EB0">
      <w:pPr>
        <w:pStyle w:val="Listeavsnitt"/>
        <w:ind w:left="0"/>
      </w:pPr>
      <w:r>
        <w:t>Likeverdige tjenester til alle innbyggere er et viktig mål – og det gjelder både i sammenligning internt i en kommune, men også i sammenligning med andre kommuner i landet. Likeverdighet kan måles innenfor rettssikkerhet, sak</w:t>
      </w:r>
      <w:r w:rsidR="00EB7272">
        <w:t>s</w:t>
      </w:r>
      <w:r>
        <w:t xml:space="preserve">behandlingskvalitet, størrelsen på stønad/tilskudd, likebehandling på utmåling, terskler for å få tjenester, osv. Det viktigste er å gjennomgå likeverdigheten innen alle de områdene hvor kommunene selv lager ulike ordninger (sosialstønad, startlån, rutiner for salg av kommunale bygg/eiendommer, osv). Disse ordningene kan slå veldig ulikt ut, for ellers «like» innbyggere. </w:t>
      </w:r>
    </w:p>
    <w:p w:rsidR="007A01E8" w:rsidRDefault="007A01E8" w:rsidP="007A01E8">
      <w:pPr>
        <w:pStyle w:val="Listeavsnitt"/>
        <w:numPr>
          <w:ilvl w:val="0"/>
          <w:numId w:val="19"/>
        </w:numPr>
      </w:pPr>
      <w:r>
        <w:t>Hvordan mestrer kommunen utfordringer rundt likeverd og rettsikkerhet i dag?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7A01E8" w:rsidRDefault="007A01E8" w:rsidP="007A01E8">
      <w:pPr>
        <w:pStyle w:val="Listeavsnitt"/>
        <w:numPr>
          <w:ilvl w:val="0"/>
          <w:numId w:val="19"/>
        </w:numPr>
      </w:pPr>
      <w:r>
        <w:t>Hvordan kan kommunestørrelse påvirke forholdet til likeverdighet og rettsikkerhet i dag?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B77EB0" w:rsidRDefault="00B77EB0" w:rsidP="007A01E8">
      <w:pPr>
        <w:pStyle w:val="Listeavsnitt"/>
        <w:numPr>
          <w:ilvl w:val="0"/>
          <w:numId w:val="19"/>
        </w:numPr>
      </w:pPr>
      <w:r>
        <w:t>Hvilke kommunale ordninger skal til for å ivareta forholdet til likeverdighet?</w:t>
      </w:r>
    </w:p>
    <w:p w:rsidR="00002EB3" w:rsidRPr="005538BB" w:rsidRDefault="00002EB3" w:rsidP="00002EB3">
      <w:pPr>
        <w:pStyle w:val="Listeavsnitt"/>
        <w:rPr>
          <w:i/>
        </w:rPr>
      </w:pPr>
      <w:r w:rsidRPr="005538BB">
        <w:rPr>
          <w:i/>
        </w:rPr>
        <w:t>Svar:</w:t>
      </w:r>
    </w:p>
    <w:p w:rsidR="00002EB3" w:rsidRDefault="00002EB3" w:rsidP="00002EB3">
      <w:pPr>
        <w:pStyle w:val="Listeavsnitt"/>
      </w:pPr>
    </w:p>
    <w:p w:rsidR="000A34E5" w:rsidRDefault="000A34E5">
      <w:pPr>
        <w:rPr>
          <w:rFonts w:eastAsiaTheme="majorEastAsia" w:cstheme="majorBidi"/>
          <w:b/>
          <w:bCs/>
          <w:sz w:val="28"/>
          <w:szCs w:val="26"/>
        </w:rPr>
      </w:pPr>
      <w:bookmarkStart w:id="0" w:name="_Toc404242038"/>
      <w:r>
        <w:br w:type="page"/>
      </w:r>
    </w:p>
    <w:p w:rsidR="00EB7272" w:rsidRPr="00002EB3" w:rsidRDefault="00002EB3" w:rsidP="00002EB3">
      <w:pPr>
        <w:pStyle w:val="Overskrift2"/>
        <w:pBdr>
          <w:bottom w:val="single" w:sz="4" w:space="1" w:color="auto"/>
        </w:pBdr>
        <w:rPr>
          <w:rFonts w:asciiTheme="minorHAnsi" w:hAnsiTheme="minorHAnsi"/>
        </w:rPr>
      </w:pPr>
      <w:r w:rsidRPr="00002EB3">
        <w:rPr>
          <w:rFonts w:asciiTheme="minorHAnsi" w:hAnsiTheme="minorHAnsi"/>
        </w:rPr>
        <w:lastRenderedPageBreak/>
        <w:t xml:space="preserve">TEMA 4: </w:t>
      </w:r>
      <w:r w:rsidR="00EB7272" w:rsidRPr="00002EB3">
        <w:rPr>
          <w:rFonts w:asciiTheme="minorHAnsi" w:hAnsiTheme="minorHAnsi"/>
        </w:rPr>
        <w:t>Myndighetsutøvelse</w:t>
      </w:r>
      <w:bookmarkEnd w:id="0"/>
    </w:p>
    <w:p w:rsidR="00EB7272" w:rsidRPr="00002EB3" w:rsidRDefault="00002EB3" w:rsidP="00EB7272">
      <w:pPr>
        <w:rPr>
          <w:rFonts w:cs="Arial"/>
        </w:rPr>
      </w:pPr>
      <w:r w:rsidRPr="00002EB3">
        <w:rPr>
          <w:rFonts w:cs="Arial"/>
        </w:rPr>
        <w:br/>
      </w:r>
      <w:r w:rsidR="00EB7272" w:rsidRPr="00002EB3">
        <w:rPr>
          <w:rFonts w:cs="Arial"/>
        </w:rPr>
        <w:t xml:space="preserve">Kommunene driver myndighetsutøvelse på flere områder. Det vil si at det fattes vedtak i medhold av lover og forskrifter og i forhold til bestemmelser i kommunenes egne planer Dette setter store krav både til faglig innsikt, og både etisk og juridisk kompetanse som gir innbyggerne nødvendig rettsikkerhet og sikrer likebehandling. </w:t>
      </w:r>
    </w:p>
    <w:p w:rsidR="00EB7272" w:rsidRPr="00002EB3" w:rsidRDefault="00EB7272" w:rsidP="00EB7272">
      <w:pPr>
        <w:rPr>
          <w:rFonts w:cs="Arial"/>
        </w:rPr>
      </w:pPr>
    </w:p>
    <w:p w:rsidR="00EB7272" w:rsidRPr="00002EB3" w:rsidRDefault="00EB7272" w:rsidP="00EB7272">
      <w:pPr>
        <w:rPr>
          <w:rFonts w:cs="Arial"/>
        </w:rPr>
      </w:pPr>
      <w:r w:rsidRPr="00002EB3">
        <w:rPr>
          <w:rFonts w:cs="Arial"/>
        </w:rPr>
        <w:t xml:space="preserve">Kommunen bør ha tilstrekkelig distanse mellom saksbehandlere, politikere og innbyggere. Dette for å sikre likebehandling og at det ikke tas utenforliggende hensyn ved myndighetsutøvelsen.  Dette forholdet har ikke bare med fysisk avstand til kommunehuset å gjøre, men vel så mye at saksbehandlere og politikere er seg bevisst habilitetsreglene og er nøye med ikke å legge vekt på forhold som er irrelevante for saken. </w:t>
      </w:r>
    </w:p>
    <w:p w:rsidR="00EB7272" w:rsidRPr="00002EB3" w:rsidRDefault="00EB7272" w:rsidP="00EB7272">
      <w:pPr>
        <w:rPr>
          <w:rFonts w:cs="Arial"/>
        </w:rPr>
      </w:pPr>
    </w:p>
    <w:p w:rsidR="00EB7272" w:rsidRPr="0086665B" w:rsidRDefault="00EB7272" w:rsidP="00EB7272">
      <w:pPr>
        <w:rPr>
          <w:rFonts w:cs="Arial"/>
          <w:b/>
        </w:rPr>
      </w:pPr>
      <w:r w:rsidRPr="0086665B">
        <w:rPr>
          <w:rFonts w:cs="Arial"/>
          <w:b/>
        </w:rPr>
        <w:t>Hvordan er situasjonen i kommunen?</w:t>
      </w:r>
    </w:p>
    <w:p w:rsidR="00002EB3" w:rsidRPr="00002EB3" w:rsidRDefault="00EB7272" w:rsidP="00002EB3">
      <w:pPr>
        <w:pStyle w:val="Listeavsnitt"/>
        <w:ind w:left="0"/>
        <w:rPr>
          <w:i/>
        </w:rPr>
      </w:pPr>
      <w:r w:rsidRPr="00002EB3">
        <w:rPr>
          <w:rFonts w:cs="Arial"/>
        </w:rPr>
        <w:t>Hva er sterke og svake sider ved kommunens myndighetsutøvelse</w:t>
      </w:r>
      <w:r w:rsidR="00002EB3" w:rsidRPr="00002EB3">
        <w:rPr>
          <w:rFonts w:cs="Arial"/>
        </w:rPr>
        <w:t>?</w:t>
      </w:r>
      <w:r w:rsidRPr="00002EB3">
        <w:rPr>
          <w:rFonts w:cs="Arial"/>
        </w:rPr>
        <w:t xml:space="preserve"> Er det noe å vinne ved å inngå i en større kommune</w:t>
      </w:r>
      <w:r w:rsidR="00002EB3" w:rsidRPr="00002EB3">
        <w:rPr>
          <w:rFonts w:cs="Arial"/>
        </w:rPr>
        <w:t>?</w:t>
      </w:r>
      <w:r w:rsidRPr="00002EB3">
        <w:rPr>
          <w:rFonts w:cs="Arial"/>
        </w:rPr>
        <w:t xml:space="preserve"> Legg spesielt vekt på rettsikkerhet og</w:t>
      </w:r>
      <w:r w:rsidRPr="00002EB3">
        <w:rPr>
          <w:rFonts w:cs="Arial"/>
          <w:i/>
        </w:rPr>
        <w:t xml:space="preserve"> </w:t>
      </w:r>
      <w:r w:rsidRPr="00002EB3">
        <w:rPr>
          <w:rFonts w:cs="Arial"/>
        </w:rPr>
        <w:t>likebehandling.</w:t>
      </w:r>
      <w:r w:rsidR="00002EB3" w:rsidRPr="00002EB3">
        <w:rPr>
          <w:rFonts w:cs="Arial"/>
        </w:rPr>
        <w:br/>
      </w:r>
      <w:r w:rsidR="00002EB3" w:rsidRPr="00002EB3">
        <w:rPr>
          <w:i/>
        </w:rPr>
        <w:t>Svar:</w:t>
      </w:r>
    </w:p>
    <w:p w:rsidR="00A527F8" w:rsidRDefault="00A527F8" w:rsidP="00EB7272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6"/>
        <w:gridCol w:w="407"/>
        <w:gridCol w:w="692"/>
        <w:gridCol w:w="532"/>
        <w:gridCol w:w="412"/>
        <w:gridCol w:w="701"/>
        <w:gridCol w:w="539"/>
        <w:gridCol w:w="459"/>
        <w:gridCol w:w="780"/>
        <w:gridCol w:w="600"/>
      </w:tblGrid>
      <w:tr w:rsidR="00EB7272" w:rsidRPr="00794E71" w:rsidTr="00BB080C">
        <w:trPr>
          <w:trHeight w:val="300"/>
        </w:trPr>
        <w:tc>
          <w:tcPr>
            <w:tcW w:w="0" w:type="auto"/>
            <w:gridSpan w:val="10"/>
            <w:shd w:val="clear" w:color="000000" w:fill="DCE6F1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Myndighetsutøvelse - nåværende jur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idisk kompetanse (kryss av ) 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Formell kompetanse</w:t>
            </w:r>
          </w:p>
        </w:tc>
        <w:tc>
          <w:tcPr>
            <w:tcW w:w="0" w:type="auto"/>
            <w:gridSpan w:val="3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rfaringskompetanse</w:t>
            </w:r>
          </w:p>
        </w:tc>
        <w:tc>
          <w:tcPr>
            <w:tcW w:w="0" w:type="auto"/>
            <w:gridSpan w:val="3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ekrutteringsmuligheter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</w:t>
            </w:r>
          </w:p>
        </w:tc>
        <w:tc>
          <w:tcPr>
            <w:tcW w:w="0" w:type="auto"/>
            <w:shd w:val="clear" w:color="000000" w:fill="EBF1DE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middels</w:t>
            </w:r>
          </w:p>
        </w:tc>
        <w:tc>
          <w:tcPr>
            <w:tcW w:w="0" w:type="auto"/>
            <w:shd w:val="clear" w:color="000000" w:fill="EBF1DE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dårlig</w:t>
            </w:r>
          </w:p>
        </w:tc>
        <w:tc>
          <w:tcPr>
            <w:tcW w:w="0" w:type="auto"/>
            <w:shd w:val="clear" w:color="000000" w:fill="FDE9D9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</w:t>
            </w:r>
          </w:p>
        </w:tc>
        <w:tc>
          <w:tcPr>
            <w:tcW w:w="0" w:type="auto"/>
            <w:shd w:val="clear" w:color="000000" w:fill="FDE9D9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Middels</w:t>
            </w:r>
          </w:p>
        </w:tc>
        <w:tc>
          <w:tcPr>
            <w:tcW w:w="0" w:type="auto"/>
            <w:shd w:val="clear" w:color="000000" w:fill="FDE9D9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dårlig</w:t>
            </w:r>
          </w:p>
        </w:tc>
        <w:tc>
          <w:tcPr>
            <w:tcW w:w="0" w:type="auto"/>
            <w:shd w:val="clear" w:color="000000" w:fill="E4DFEC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</w:t>
            </w:r>
          </w:p>
        </w:tc>
        <w:tc>
          <w:tcPr>
            <w:tcW w:w="0" w:type="auto"/>
            <w:shd w:val="clear" w:color="000000" w:fill="E4DFEC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middels</w:t>
            </w:r>
          </w:p>
        </w:tc>
        <w:tc>
          <w:tcPr>
            <w:tcW w:w="0" w:type="auto"/>
            <w:shd w:val="clear" w:color="000000" w:fill="E4DFEC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dårlig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Forvaltningslov / offentlighetslov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Plan- og bygningslov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barnevern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sosiale tjenester i NAV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Arbeidsmiljøloven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Opplæringslova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Barnehageloven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Helse- og omsorgstjenesteloven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folkehelse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Alkoholloven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offentlige anskaffelser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794E71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Internkontroll </w:t>
            </w: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E4DFEC"/>
            <w:noWrap/>
            <w:vAlign w:val="center"/>
          </w:tcPr>
          <w:p w:rsidR="00EB7272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B7272" w:rsidRDefault="00EB7272" w:rsidP="00EB7272"/>
    <w:p w:rsidR="00EB7272" w:rsidRDefault="00EB7272" w:rsidP="00EB7272"/>
    <w:tbl>
      <w:tblPr>
        <w:tblW w:w="45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68"/>
        <w:gridCol w:w="1932"/>
      </w:tblGrid>
      <w:tr w:rsidR="00EB7272" w:rsidRPr="00552D90" w:rsidTr="00BB080C">
        <w:trPr>
          <w:trHeight w:val="5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På hvilke juridiske områder har kommunen kjøpt tjenester i 2013 (kryss av)</w:t>
            </w: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Forvaltningslov / offentlighetslov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Plan- og bygningslov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barnevern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Sosialhjelpsloven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Arbeidsmiljøloven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Opplæringslova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Barnehageloven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Helse- og omsorgstjenesteloven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folkehelse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Alkoholloven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offentlige anskaffelser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Internkontroll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B7272" w:rsidRDefault="00EB7272" w:rsidP="00EB7272"/>
    <w:p w:rsidR="00F7318E" w:rsidRDefault="00F7318E" w:rsidP="00EB7272"/>
    <w:p w:rsidR="00F7318E" w:rsidRDefault="00F7318E" w:rsidP="00EB72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4"/>
        <w:gridCol w:w="426"/>
        <w:gridCol w:w="706"/>
        <w:gridCol w:w="711"/>
        <w:gridCol w:w="567"/>
        <w:gridCol w:w="849"/>
        <w:gridCol w:w="711"/>
        <w:gridCol w:w="709"/>
        <w:gridCol w:w="993"/>
        <w:gridCol w:w="1056"/>
      </w:tblGrid>
      <w:tr w:rsidR="00EB7272" w:rsidRPr="00794E71" w:rsidTr="00BB080C">
        <w:trPr>
          <w:trHeight w:val="300"/>
        </w:trPr>
        <w:tc>
          <w:tcPr>
            <w:tcW w:w="5000" w:type="pct"/>
            <w:gridSpan w:val="10"/>
            <w:shd w:val="clear" w:color="000000" w:fill="DCE6F1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Myndighetsutøvelse - nåværende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etiske</w:t>
            </w:r>
            <w:r w:rsidRPr="00794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kompetanse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innen ulike tjenesteområder (kryss av ) 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pct"/>
            <w:gridSpan w:val="3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Formell kompetanse</w:t>
            </w:r>
          </w:p>
        </w:tc>
        <w:tc>
          <w:tcPr>
            <w:tcW w:w="1154" w:type="pct"/>
            <w:gridSpan w:val="3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rfaringskompetanse</w:t>
            </w:r>
          </w:p>
        </w:tc>
        <w:tc>
          <w:tcPr>
            <w:tcW w:w="1497" w:type="pct"/>
            <w:gridSpan w:val="3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muligheter / tilgang på ressurser til spesialisering/etterutdanning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EBF1DE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</w:t>
            </w:r>
          </w:p>
        </w:tc>
        <w:tc>
          <w:tcPr>
            <w:tcW w:w="383" w:type="pct"/>
            <w:shd w:val="clear" w:color="000000" w:fill="EBF1DE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middels</w:t>
            </w:r>
          </w:p>
        </w:tc>
        <w:tc>
          <w:tcPr>
            <w:tcW w:w="386" w:type="pct"/>
            <w:shd w:val="clear" w:color="000000" w:fill="EBF1DE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dårlig</w:t>
            </w:r>
          </w:p>
        </w:tc>
        <w:tc>
          <w:tcPr>
            <w:tcW w:w="308" w:type="pct"/>
            <w:shd w:val="clear" w:color="000000" w:fill="FDE9D9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</w:t>
            </w:r>
          </w:p>
        </w:tc>
        <w:tc>
          <w:tcPr>
            <w:tcW w:w="461" w:type="pct"/>
            <w:shd w:val="clear" w:color="000000" w:fill="FDE9D9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middels</w:t>
            </w:r>
          </w:p>
        </w:tc>
        <w:tc>
          <w:tcPr>
            <w:tcW w:w="386" w:type="pct"/>
            <w:shd w:val="clear" w:color="000000" w:fill="FDE9D9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dårlig</w:t>
            </w:r>
          </w:p>
        </w:tc>
        <w:tc>
          <w:tcPr>
            <w:tcW w:w="385" w:type="pct"/>
            <w:shd w:val="clear" w:color="000000" w:fill="E4DFEC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</w:t>
            </w:r>
          </w:p>
        </w:tc>
        <w:tc>
          <w:tcPr>
            <w:tcW w:w="539" w:type="pct"/>
            <w:shd w:val="clear" w:color="000000" w:fill="E4DFEC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middels</w:t>
            </w:r>
          </w:p>
        </w:tc>
        <w:tc>
          <w:tcPr>
            <w:tcW w:w="573" w:type="pct"/>
            <w:shd w:val="clear" w:color="000000" w:fill="E4DFEC"/>
            <w:noWrap/>
            <w:vAlign w:val="bottom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dårlig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Administrasjon/ledelse</w:t>
            </w:r>
          </w:p>
        </w:tc>
        <w:tc>
          <w:tcPr>
            <w:tcW w:w="231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Tekniske tjenester</w:t>
            </w:r>
          </w:p>
        </w:tc>
        <w:tc>
          <w:tcPr>
            <w:tcW w:w="231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Helse, sosial, barnevern</w:t>
            </w:r>
          </w:p>
        </w:tc>
        <w:tc>
          <w:tcPr>
            <w:tcW w:w="231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Pleie og omsorg</w:t>
            </w:r>
          </w:p>
        </w:tc>
        <w:tc>
          <w:tcPr>
            <w:tcW w:w="231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  <w:hideMark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Skole og opplæring</w:t>
            </w:r>
          </w:p>
        </w:tc>
        <w:tc>
          <w:tcPr>
            <w:tcW w:w="231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EBF1DE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shd w:val="clear" w:color="000000" w:fill="FDE9D9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shd w:val="clear" w:color="000000" w:fill="E4DFEC"/>
            <w:noWrap/>
            <w:vAlign w:val="center"/>
            <w:hideMark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4E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</w:tcPr>
          <w:p w:rsidR="00EB7272" w:rsidRPr="00794E71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Barnehage</w:t>
            </w:r>
          </w:p>
        </w:tc>
        <w:tc>
          <w:tcPr>
            <w:tcW w:w="231" w:type="pct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794E71" w:rsidTr="00BB080C">
        <w:trPr>
          <w:trHeight w:val="225"/>
        </w:trPr>
        <w:tc>
          <w:tcPr>
            <w:tcW w:w="1348" w:type="pct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Politisk nivå</w:t>
            </w:r>
          </w:p>
        </w:tc>
        <w:tc>
          <w:tcPr>
            <w:tcW w:w="231" w:type="pct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000000" w:fill="EBF1DE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000000" w:fill="FDE9D9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shd w:val="clear" w:color="000000" w:fill="E4DFEC"/>
            <w:noWrap/>
            <w:vAlign w:val="center"/>
          </w:tcPr>
          <w:p w:rsidR="00EB7272" w:rsidRPr="00794E71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</w:tr>
    </w:tbl>
    <w:p w:rsidR="00EB7272" w:rsidRDefault="00EB7272" w:rsidP="00EB7272"/>
    <w:p w:rsidR="00EB7272" w:rsidRDefault="00EB7272" w:rsidP="00EB7272"/>
    <w:p w:rsidR="00CF532D" w:rsidRDefault="00CF532D" w:rsidP="00EB7272"/>
    <w:p w:rsidR="00CF532D" w:rsidRDefault="00CF532D" w:rsidP="00EB7272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56"/>
        <w:gridCol w:w="937"/>
        <w:gridCol w:w="1362"/>
        <w:gridCol w:w="1235"/>
        <w:gridCol w:w="2857"/>
      </w:tblGrid>
      <w:tr w:rsidR="00EB7272" w:rsidRPr="00552D90" w:rsidTr="00BB080C">
        <w:trPr>
          <w:trHeight w:val="780"/>
        </w:trPr>
        <w:tc>
          <w:tcPr>
            <w:tcW w:w="0" w:type="auto"/>
            <w:gridSpan w:val="5"/>
            <w:shd w:val="clear" w:color="000000" w:fill="DCE6F1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Myndighetsutøvelse - utfordringer når det gjelder rekruttering av personell med høy kompetanse og spesialisering av ansatte (0-6). 0= ingen utfordring; 6= stor utfordring. </w:t>
            </w:r>
          </w:p>
        </w:tc>
      </w:tr>
      <w:tr w:rsidR="00EB7272" w:rsidRPr="00552D90" w:rsidTr="00BB080C">
        <w:trPr>
          <w:trHeight w:val="900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lønnsnivå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arbeidsmarked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mangel på fagmiljø 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mangel på ressurser til spesialisering / etterutdanning 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Forvaltningslov / offentlighetslov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Plan- og bygningslov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barnevern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sosiale tjenester i NAV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Arbeidsmiljøloven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Opplæringslova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Barnehageloven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Helse- og omsorgstjenesteloven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folkehelse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offentlige anskaffelser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Internkontroll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Etisk kompetanse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F532D" w:rsidRDefault="00CF532D" w:rsidP="00EB7272">
      <w:pPr>
        <w:rPr>
          <w:rFonts w:ascii="Arial" w:hAnsi="Arial" w:cs="Arial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1"/>
        <w:gridCol w:w="3055"/>
        <w:gridCol w:w="3471"/>
      </w:tblGrid>
      <w:tr w:rsidR="00EB7272" w:rsidRPr="00552D90" w:rsidTr="00BB080C">
        <w:trPr>
          <w:trHeight w:val="780"/>
        </w:trPr>
        <w:tc>
          <w:tcPr>
            <w:tcW w:w="0" w:type="auto"/>
            <w:gridSpan w:val="3"/>
            <w:shd w:val="clear" w:color="000000" w:fill="DCE6F1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Myndighetsutøvelse - utfordringer når det gjelder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kvalitet på saksbehandling innenfor kommunens tjenesteområder</w:t>
            </w:r>
            <w:r w:rsidRPr="00552D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(0-6). 0= ingen ut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fordring; 6= stor utfordring. </w:t>
            </w:r>
          </w:p>
        </w:tc>
      </w:tr>
      <w:tr w:rsidR="00EB7272" w:rsidRPr="00552D90" w:rsidTr="00BB080C">
        <w:trPr>
          <w:trHeight w:val="900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hvilken grad ser vi utfordringer i forhold til klager og tilsyn innenfor de enkelte områdene?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hvilken grad ser vi utfordringer i forhold til saksbehandlingstid innenfor de enkelte områdene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Forvaltningslov / offentlighetslov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Plan- og bygningslov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barnevern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Sosialhjelpsloven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Arbeidsmiljøloven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Opplæringsområdet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Barnehageloven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Helse- og omsorgstjenesteloven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folkehelse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offentlige anskaffelser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Internkontroll (alle områder samlet)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B7272" w:rsidRDefault="00EB7272" w:rsidP="00EB7272">
      <w:pPr>
        <w:rPr>
          <w:rFonts w:ascii="Arial" w:hAnsi="Arial" w:cs="Arial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5"/>
        <w:gridCol w:w="2698"/>
        <w:gridCol w:w="1754"/>
      </w:tblGrid>
      <w:tr w:rsidR="00EB7272" w:rsidRPr="00552D90" w:rsidTr="00BB080C">
        <w:trPr>
          <w:trHeight w:val="780"/>
        </w:trPr>
        <w:tc>
          <w:tcPr>
            <w:tcW w:w="0" w:type="auto"/>
            <w:gridSpan w:val="3"/>
            <w:shd w:val="clear" w:color="000000" w:fill="DCE6F1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7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hvilken grad opplever du at habilitetsspørsmål er en utfordring i forhold til brukernes rett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</w:t>
            </w:r>
            <w:r w:rsidRPr="001C7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ikkerhet </w:t>
            </w:r>
            <w:r w:rsidRPr="00552D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(0-6). 0= ingen utfordring; 6= stor utfordring. (rådmannens vurderinger)</w:t>
            </w:r>
          </w:p>
        </w:tc>
      </w:tr>
      <w:tr w:rsidR="00EB7272" w:rsidRPr="00552D90" w:rsidTr="00BB080C">
        <w:trPr>
          <w:trHeight w:val="900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Administrativt nivå</w:t>
            </w:r>
          </w:p>
        </w:tc>
        <w:tc>
          <w:tcPr>
            <w:tcW w:w="0" w:type="auto"/>
            <w:shd w:val="clear" w:color="000000" w:fill="DCE6F1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Politisk nivå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Forvaltningslov / offentlighetslov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Plan- og bygningslov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barnevern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Sosialhjelpsloven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  <w:hideMark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Arbeidsmiljøloven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52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Pr="00552D90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Opplæringslova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Barnehageloven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Helse- og omsorgstjenesteloven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folkehelse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Alkoholloven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272" w:rsidRPr="00552D90" w:rsidTr="00BB080C">
        <w:trPr>
          <w:trHeight w:val="225"/>
        </w:trPr>
        <w:tc>
          <w:tcPr>
            <w:tcW w:w="0" w:type="auto"/>
            <w:shd w:val="clear" w:color="000000" w:fill="DCE6F1"/>
            <w:noWrap/>
            <w:vAlign w:val="bottom"/>
          </w:tcPr>
          <w:p w:rsidR="00EB7272" w:rsidRDefault="00EB7272" w:rsidP="00BB080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 om offentlige anskaffelser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B7272" w:rsidRPr="00552D90" w:rsidRDefault="00EB7272" w:rsidP="00BB080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B7272" w:rsidRPr="00E30ACA" w:rsidRDefault="00EB7272" w:rsidP="00EB7272">
      <w:pPr>
        <w:rPr>
          <w:rFonts w:ascii="Arial" w:hAnsi="Arial" w:cs="Arial"/>
        </w:rPr>
      </w:pPr>
    </w:p>
    <w:p w:rsidR="00EB7272" w:rsidRPr="00D21719" w:rsidRDefault="00EB7272" w:rsidP="00EB7272">
      <w:pPr>
        <w:rPr>
          <w:rFonts w:ascii="Arial" w:hAnsi="Arial" w:cs="Arial"/>
          <w:b/>
        </w:rPr>
      </w:pPr>
      <w:r w:rsidRPr="00D21719">
        <w:rPr>
          <w:rFonts w:ascii="Arial" w:hAnsi="Arial" w:cs="Arial"/>
          <w:b/>
          <w:u w:val="single"/>
        </w:rPr>
        <w:t>Vurderinger:</w:t>
      </w:r>
      <w:r w:rsidRPr="00D21719">
        <w:rPr>
          <w:rFonts w:ascii="Arial" w:hAnsi="Arial" w:cs="Arial"/>
          <w:b/>
        </w:rPr>
        <w:t xml:space="preserve"> </w:t>
      </w:r>
    </w:p>
    <w:p w:rsidR="00EB7272" w:rsidRPr="00D41AE9" w:rsidRDefault="00EB7272" w:rsidP="00EB7272">
      <w:pPr>
        <w:rPr>
          <w:rFonts w:ascii="Arial" w:hAnsi="Arial" w:cs="Arial"/>
          <w:i/>
        </w:rPr>
      </w:pPr>
      <w:r w:rsidRPr="00D41AE9">
        <w:rPr>
          <w:rFonts w:ascii="Arial" w:hAnsi="Arial" w:cs="Arial"/>
          <w:i/>
        </w:rPr>
        <w:t>Beskriv kort kommunens sterke og svake sider og fremtidige utfordringer. Videre om det er noe vinne ved å inngå i en større kommune.</w:t>
      </w:r>
      <w:r>
        <w:rPr>
          <w:rFonts w:ascii="Arial" w:hAnsi="Arial" w:cs="Arial"/>
          <w:i/>
        </w:rPr>
        <w:t xml:space="preserve"> Legg særlig vekt på rettsikkerhet og likebehandling.</w:t>
      </w:r>
    </w:p>
    <w:tbl>
      <w:tblPr>
        <w:tblStyle w:val="Tabellrutenett"/>
        <w:tblW w:w="0" w:type="auto"/>
        <w:tblBorders>
          <w:top w:val="single" w:sz="8" w:space="0" w:color="3071C3" w:themeColor="text2" w:themeTint="BF"/>
          <w:left w:val="single" w:sz="8" w:space="0" w:color="3071C3" w:themeColor="text2" w:themeTint="BF"/>
          <w:bottom w:val="single" w:sz="8" w:space="0" w:color="3071C3" w:themeColor="text2" w:themeTint="BF"/>
          <w:right w:val="single" w:sz="8" w:space="0" w:color="3071C3" w:themeColor="text2" w:themeTint="BF"/>
          <w:insideH w:val="single" w:sz="8" w:space="0" w:color="3071C3" w:themeColor="text2" w:themeTint="BF"/>
          <w:insideV w:val="single" w:sz="8" w:space="0" w:color="3071C3" w:themeColor="text2" w:themeTint="BF"/>
        </w:tblBorders>
        <w:tblLook w:val="04A0"/>
      </w:tblPr>
      <w:tblGrid>
        <w:gridCol w:w="9212"/>
      </w:tblGrid>
      <w:tr w:rsidR="00EB7272" w:rsidTr="00BB080C">
        <w:tc>
          <w:tcPr>
            <w:tcW w:w="9212" w:type="dxa"/>
          </w:tcPr>
          <w:p w:rsidR="00EB7272" w:rsidRPr="00BA45F7" w:rsidRDefault="00EB7272" w:rsidP="00BB080C">
            <w:pPr>
              <w:rPr>
                <w:rFonts w:ascii="Arial" w:hAnsi="Arial" w:cs="Arial"/>
                <w:b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  <w:p w:rsidR="00EB7272" w:rsidRDefault="00EB7272" w:rsidP="00BB080C">
            <w:pPr>
              <w:rPr>
                <w:rFonts w:ascii="Arial" w:hAnsi="Arial" w:cs="Arial"/>
              </w:rPr>
            </w:pPr>
          </w:p>
        </w:tc>
      </w:tr>
    </w:tbl>
    <w:p w:rsidR="00EB7272" w:rsidRDefault="00EB7272" w:rsidP="00F7318E"/>
    <w:sectPr w:rsidR="00EB7272" w:rsidSect="00A3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F1A"/>
    <w:multiLevelType w:val="hybridMultilevel"/>
    <w:tmpl w:val="35E603DA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33A"/>
    <w:multiLevelType w:val="hybridMultilevel"/>
    <w:tmpl w:val="F5D8F05E"/>
    <w:lvl w:ilvl="0" w:tplc="F5AC5B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35802"/>
    <w:multiLevelType w:val="hybridMultilevel"/>
    <w:tmpl w:val="C206DF6C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2C4"/>
    <w:multiLevelType w:val="hybridMultilevel"/>
    <w:tmpl w:val="273442B6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C5CFF"/>
    <w:multiLevelType w:val="hybridMultilevel"/>
    <w:tmpl w:val="D9509022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551E"/>
    <w:multiLevelType w:val="hybridMultilevel"/>
    <w:tmpl w:val="AA60B898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E95"/>
    <w:multiLevelType w:val="hybridMultilevel"/>
    <w:tmpl w:val="48F450CC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27BA"/>
    <w:multiLevelType w:val="hybridMultilevel"/>
    <w:tmpl w:val="C5EC8F00"/>
    <w:lvl w:ilvl="0" w:tplc="F5AC5B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D402E0"/>
    <w:multiLevelType w:val="hybridMultilevel"/>
    <w:tmpl w:val="0382D98E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1205D"/>
    <w:multiLevelType w:val="hybridMultilevel"/>
    <w:tmpl w:val="6FDE1D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4452F"/>
    <w:multiLevelType w:val="hybridMultilevel"/>
    <w:tmpl w:val="DD76B860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77C"/>
    <w:multiLevelType w:val="hybridMultilevel"/>
    <w:tmpl w:val="03CC2C78"/>
    <w:lvl w:ilvl="0" w:tplc="F5AC5B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0E554B"/>
    <w:multiLevelType w:val="hybridMultilevel"/>
    <w:tmpl w:val="B3B82EEA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A4E"/>
    <w:multiLevelType w:val="hybridMultilevel"/>
    <w:tmpl w:val="1EFACA86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A3E34"/>
    <w:multiLevelType w:val="hybridMultilevel"/>
    <w:tmpl w:val="C86EA3DA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5072"/>
    <w:multiLevelType w:val="hybridMultilevel"/>
    <w:tmpl w:val="BAF85CB8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06106"/>
    <w:multiLevelType w:val="hybridMultilevel"/>
    <w:tmpl w:val="FA9616A4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94156"/>
    <w:multiLevelType w:val="hybridMultilevel"/>
    <w:tmpl w:val="967EF9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6FBE"/>
    <w:multiLevelType w:val="hybridMultilevel"/>
    <w:tmpl w:val="382410FE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A0BCD"/>
    <w:multiLevelType w:val="hybridMultilevel"/>
    <w:tmpl w:val="D1F8C508"/>
    <w:lvl w:ilvl="0" w:tplc="F5AC5B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4276E"/>
    <w:multiLevelType w:val="hybridMultilevel"/>
    <w:tmpl w:val="C8DEA55E"/>
    <w:lvl w:ilvl="0" w:tplc="F5AC5B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01191"/>
    <w:multiLevelType w:val="hybridMultilevel"/>
    <w:tmpl w:val="E9341E28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A7D26"/>
    <w:multiLevelType w:val="hybridMultilevel"/>
    <w:tmpl w:val="DFC29108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4F7"/>
    <w:multiLevelType w:val="hybridMultilevel"/>
    <w:tmpl w:val="DFB4AC50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40C5"/>
    <w:multiLevelType w:val="hybridMultilevel"/>
    <w:tmpl w:val="EB64E98C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50364"/>
    <w:multiLevelType w:val="hybridMultilevel"/>
    <w:tmpl w:val="A0AC50E0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97B23"/>
    <w:multiLevelType w:val="hybridMultilevel"/>
    <w:tmpl w:val="5F325B82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310CA"/>
    <w:multiLevelType w:val="hybridMultilevel"/>
    <w:tmpl w:val="0DBE8ADA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384F"/>
    <w:multiLevelType w:val="hybridMultilevel"/>
    <w:tmpl w:val="ED72C756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4160E"/>
    <w:multiLevelType w:val="hybridMultilevel"/>
    <w:tmpl w:val="7588574E"/>
    <w:lvl w:ilvl="0" w:tplc="F5AC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6"/>
  </w:num>
  <w:num w:numId="5">
    <w:abstractNumId w:val="6"/>
  </w:num>
  <w:num w:numId="6">
    <w:abstractNumId w:val="9"/>
  </w:num>
  <w:num w:numId="7">
    <w:abstractNumId w:val="17"/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22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25"/>
  </w:num>
  <w:num w:numId="19">
    <w:abstractNumId w:val="13"/>
  </w:num>
  <w:num w:numId="20">
    <w:abstractNumId w:val="23"/>
  </w:num>
  <w:num w:numId="21">
    <w:abstractNumId w:val="8"/>
  </w:num>
  <w:num w:numId="22">
    <w:abstractNumId w:val="28"/>
  </w:num>
  <w:num w:numId="23">
    <w:abstractNumId w:val="18"/>
  </w:num>
  <w:num w:numId="24">
    <w:abstractNumId w:val="27"/>
  </w:num>
  <w:num w:numId="25">
    <w:abstractNumId w:val="24"/>
  </w:num>
  <w:num w:numId="26">
    <w:abstractNumId w:val="7"/>
  </w:num>
  <w:num w:numId="27">
    <w:abstractNumId w:val="20"/>
  </w:num>
  <w:num w:numId="28">
    <w:abstractNumId w:val="11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proofState w:spelling="clean" w:grammar="clean"/>
  <w:defaultTabStop w:val="708"/>
  <w:hyphenationZone w:val="425"/>
  <w:characterSpacingControl w:val="doNotCompress"/>
  <w:compat/>
  <w:rsids>
    <w:rsidRoot w:val="0053503B"/>
    <w:rsid w:val="00002EB3"/>
    <w:rsid w:val="00021E5F"/>
    <w:rsid w:val="00022247"/>
    <w:rsid w:val="00033323"/>
    <w:rsid w:val="000853D2"/>
    <w:rsid w:val="00096143"/>
    <w:rsid w:val="000A34E5"/>
    <w:rsid w:val="000A74B1"/>
    <w:rsid w:val="000B19A4"/>
    <w:rsid w:val="000B32DD"/>
    <w:rsid w:val="000C3F2E"/>
    <w:rsid w:val="000D065A"/>
    <w:rsid w:val="000D4207"/>
    <w:rsid w:val="000F1252"/>
    <w:rsid w:val="00112C13"/>
    <w:rsid w:val="00120A7B"/>
    <w:rsid w:val="0012746E"/>
    <w:rsid w:val="001317C1"/>
    <w:rsid w:val="00155921"/>
    <w:rsid w:val="001779DF"/>
    <w:rsid w:val="00194F9C"/>
    <w:rsid w:val="001C04DF"/>
    <w:rsid w:val="00255BDB"/>
    <w:rsid w:val="0026233A"/>
    <w:rsid w:val="00285FFC"/>
    <w:rsid w:val="002F4423"/>
    <w:rsid w:val="003014F4"/>
    <w:rsid w:val="0030229A"/>
    <w:rsid w:val="003045E7"/>
    <w:rsid w:val="003748D8"/>
    <w:rsid w:val="003778B0"/>
    <w:rsid w:val="003A7EB7"/>
    <w:rsid w:val="003C6C1A"/>
    <w:rsid w:val="003E3C9C"/>
    <w:rsid w:val="004018DD"/>
    <w:rsid w:val="00401F17"/>
    <w:rsid w:val="00411D45"/>
    <w:rsid w:val="00421A30"/>
    <w:rsid w:val="0044400C"/>
    <w:rsid w:val="004974AA"/>
    <w:rsid w:val="004E5E46"/>
    <w:rsid w:val="004F50E7"/>
    <w:rsid w:val="0052269A"/>
    <w:rsid w:val="0053503B"/>
    <w:rsid w:val="005538BB"/>
    <w:rsid w:val="00566CCB"/>
    <w:rsid w:val="0057142C"/>
    <w:rsid w:val="005751F7"/>
    <w:rsid w:val="00582281"/>
    <w:rsid w:val="00585094"/>
    <w:rsid w:val="005C1387"/>
    <w:rsid w:val="005E4040"/>
    <w:rsid w:val="00601A37"/>
    <w:rsid w:val="006232A4"/>
    <w:rsid w:val="0062548D"/>
    <w:rsid w:val="00631184"/>
    <w:rsid w:val="006642F9"/>
    <w:rsid w:val="00680CB1"/>
    <w:rsid w:val="00686E8A"/>
    <w:rsid w:val="006A2783"/>
    <w:rsid w:val="006C1899"/>
    <w:rsid w:val="006D4560"/>
    <w:rsid w:val="006E15A5"/>
    <w:rsid w:val="00704941"/>
    <w:rsid w:val="00716AF3"/>
    <w:rsid w:val="00717778"/>
    <w:rsid w:val="00723A8F"/>
    <w:rsid w:val="00740F45"/>
    <w:rsid w:val="00754679"/>
    <w:rsid w:val="007A01E8"/>
    <w:rsid w:val="007F6425"/>
    <w:rsid w:val="00802C84"/>
    <w:rsid w:val="0084302E"/>
    <w:rsid w:val="0086665B"/>
    <w:rsid w:val="008C10D3"/>
    <w:rsid w:val="00951E90"/>
    <w:rsid w:val="00965EBA"/>
    <w:rsid w:val="00972BB9"/>
    <w:rsid w:val="00980BCE"/>
    <w:rsid w:val="009D0384"/>
    <w:rsid w:val="009D428A"/>
    <w:rsid w:val="009E2D91"/>
    <w:rsid w:val="009E6173"/>
    <w:rsid w:val="00A35749"/>
    <w:rsid w:val="00A527F8"/>
    <w:rsid w:val="00A54B23"/>
    <w:rsid w:val="00A72958"/>
    <w:rsid w:val="00AC13EC"/>
    <w:rsid w:val="00AE6216"/>
    <w:rsid w:val="00B14BC5"/>
    <w:rsid w:val="00B23536"/>
    <w:rsid w:val="00B25B58"/>
    <w:rsid w:val="00B31CCC"/>
    <w:rsid w:val="00B42A1C"/>
    <w:rsid w:val="00B55FAC"/>
    <w:rsid w:val="00B71684"/>
    <w:rsid w:val="00B77EB0"/>
    <w:rsid w:val="00B802D9"/>
    <w:rsid w:val="00BA44A1"/>
    <w:rsid w:val="00BB080C"/>
    <w:rsid w:val="00BB3BE9"/>
    <w:rsid w:val="00BE7209"/>
    <w:rsid w:val="00C1404F"/>
    <w:rsid w:val="00C1619B"/>
    <w:rsid w:val="00C3048F"/>
    <w:rsid w:val="00C60079"/>
    <w:rsid w:val="00C64A35"/>
    <w:rsid w:val="00C76B6B"/>
    <w:rsid w:val="00C810F6"/>
    <w:rsid w:val="00C93159"/>
    <w:rsid w:val="00CF532D"/>
    <w:rsid w:val="00D13CDC"/>
    <w:rsid w:val="00D22FA2"/>
    <w:rsid w:val="00D2547A"/>
    <w:rsid w:val="00D26755"/>
    <w:rsid w:val="00D70056"/>
    <w:rsid w:val="00D71370"/>
    <w:rsid w:val="00D81AF6"/>
    <w:rsid w:val="00D827F4"/>
    <w:rsid w:val="00DB3B3C"/>
    <w:rsid w:val="00DB6B3D"/>
    <w:rsid w:val="00DB7D43"/>
    <w:rsid w:val="00DC05F1"/>
    <w:rsid w:val="00DF28AE"/>
    <w:rsid w:val="00E84DAE"/>
    <w:rsid w:val="00E85283"/>
    <w:rsid w:val="00E95876"/>
    <w:rsid w:val="00EB7272"/>
    <w:rsid w:val="00EE3CA0"/>
    <w:rsid w:val="00F04BB2"/>
    <w:rsid w:val="00F0589F"/>
    <w:rsid w:val="00F10BA0"/>
    <w:rsid w:val="00F3515B"/>
    <w:rsid w:val="00F7318E"/>
    <w:rsid w:val="00F94F28"/>
    <w:rsid w:val="00FB678D"/>
    <w:rsid w:val="00FC59FD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DC"/>
  </w:style>
  <w:style w:type="paragraph" w:styleId="Overskrift1">
    <w:name w:val="heading 1"/>
    <w:basedOn w:val="Normal"/>
    <w:next w:val="Normal"/>
    <w:link w:val="Overskrift1Tegn"/>
    <w:uiPriority w:val="9"/>
    <w:qFormat/>
    <w:rsid w:val="00553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7272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5BD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7272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ellrutenett">
    <w:name w:val="Table Grid"/>
    <w:basedOn w:val="Vanligtabell"/>
    <w:uiPriority w:val="1"/>
    <w:rsid w:val="00EB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53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3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7272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5BD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7272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ellrutenett">
    <w:name w:val="Table Grid"/>
    <w:basedOn w:val="Vanligtabell"/>
    <w:uiPriority w:val="1"/>
    <w:rsid w:val="00EB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53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A4A0D-C5E9-442D-AC36-1FB96A7CAB4D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C17CC30B-AEBC-472C-81C6-CD4D08D5374C}">
      <dgm:prSet phldrT="[Tekst]"/>
      <dgm:spPr/>
      <dgm:t>
        <a:bodyPr/>
        <a:lstStyle/>
        <a:p>
          <a:r>
            <a:rPr lang="nb-NO"/>
            <a:t>+ Alle brukere får sine lovpålagte tjenester</a:t>
          </a:r>
        </a:p>
        <a:p>
          <a:r>
            <a:rPr lang="nb-NO"/>
            <a:t>+ Brukerne er fornøyd med tjenesten</a:t>
          </a:r>
        </a:p>
      </dgm:t>
    </dgm:pt>
    <dgm:pt modelId="{DFE821C7-3384-4947-9B6F-D3C4864AFEFD}" type="parTrans" cxnId="{F09754A6-5526-492D-89A5-7C575148DC7B}">
      <dgm:prSet/>
      <dgm:spPr/>
      <dgm:t>
        <a:bodyPr/>
        <a:lstStyle/>
        <a:p>
          <a:endParaRPr lang="nb-NO"/>
        </a:p>
      </dgm:t>
    </dgm:pt>
    <dgm:pt modelId="{D37D633B-426C-4845-99F5-A1EE846C19FC}" type="sibTrans" cxnId="{F09754A6-5526-492D-89A5-7C575148DC7B}">
      <dgm:prSet/>
      <dgm:spPr/>
      <dgm:t>
        <a:bodyPr/>
        <a:lstStyle/>
        <a:p>
          <a:endParaRPr lang="nb-NO"/>
        </a:p>
      </dgm:t>
    </dgm:pt>
    <dgm:pt modelId="{B5480C28-9F50-4C8D-931B-8CB66C82273B}">
      <dgm:prSet phldrT="[Tekst]"/>
      <dgm:spPr/>
      <dgm:t>
        <a:bodyPr/>
        <a:lstStyle/>
        <a:p>
          <a:r>
            <a:rPr lang="nb-NO"/>
            <a:t>- Brukerne får kun delvis sine lovpålagte tjenester</a:t>
          </a:r>
        </a:p>
        <a:p>
          <a:r>
            <a:rPr lang="nb-NO"/>
            <a:t>+ Brukerne er fornøyd med tjenesten</a:t>
          </a:r>
        </a:p>
        <a:p>
          <a:endParaRPr lang="nb-NO"/>
        </a:p>
      </dgm:t>
    </dgm:pt>
    <dgm:pt modelId="{96662FC1-AD38-4D4B-9162-9679B6FF2E3B}" type="parTrans" cxnId="{B398EB40-1BB7-4CE0-A021-C34A3507740C}">
      <dgm:prSet/>
      <dgm:spPr/>
      <dgm:t>
        <a:bodyPr/>
        <a:lstStyle/>
        <a:p>
          <a:endParaRPr lang="nb-NO"/>
        </a:p>
      </dgm:t>
    </dgm:pt>
    <dgm:pt modelId="{CB2F4DB6-D23A-4B3F-A52F-277166F35A0C}" type="sibTrans" cxnId="{B398EB40-1BB7-4CE0-A021-C34A3507740C}">
      <dgm:prSet/>
      <dgm:spPr/>
      <dgm:t>
        <a:bodyPr/>
        <a:lstStyle/>
        <a:p>
          <a:endParaRPr lang="nb-NO"/>
        </a:p>
      </dgm:t>
    </dgm:pt>
    <dgm:pt modelId="{BB9CB0BC-8C72-47BF-88A1-7711330742BE}">
      <dgm:prSet/>
      <dgm:spPr/>
      <dgm:t>
        <a:bodyPr/>
        <a:lstStyle/>
        <a:p>
          <a:r>
            <a:rPr lang="nb-NO"/>
            <a:t>- Brukere får kun delvis sine lovpålagte tjenester</a:t>
          </a:r>
        </a:p>
        <a:p>
          <a:r>
            <a:rPr lang="nb-NO"/>
            <a:t>- Brukerne er misfornøyd med tjenesten</a:t>
          </a:r>
        </a:p>
      </dgm:t>
    </dgm:pt>
    <dgm:pt modelId="{8A042723-6532-48AB-A919-F74518FE2D24}" type="parTrans" cxnId="{C1A05107-AB0B-4D5D-B1F4-A4F9516F9356}">
      <dgm:prSet/>
      <dgm:spPr/>
      <dgm:t>
        <a:bodyPr/>
        <a:lstStyle/>
        <a:p>
          <a:endParaRPr lang="nb-NO"/>
        </a:p>
      </dgm:t>
    </dgm:pt>
    <dgm:pt modelId="{EAD5ACE8-B58A-4C82-B0D4-8B9E0FD85FBD}" type="sibTrans" cxnId="{C1A05107-AB0B-4D5D-B1F4-A4F9516F9356}">
      <dgm:prSet/>
      <dgm:spPr/>
      <dgm:t>
        <a:bodyPr/>
        <a:lstStyle/>
        <a:p>
          <a:endParaRPr lang="nb-NO"/>
        </a:p>
      </dgm:t>
    </dgm:pt>
    <dgm:pt modelId="{D1FFF11C-AA78-4893-B22A-BB73BE842AEA}">
      <dgm:prSet/>
      <dgm:spPr/>
      <dgm:t>
        <a:bodyPr/>
        <a:lstStyle/>
        <a:p>
          <a:r>
            <a:rPr lang="nb-NO"/>
            <a:t>+ Alle brukere får sine lovpålagte tjenester</a:t>
          </a:r>
        </a:p>
        <a:p>
          <a:r>
            <a:rPr lang="nb-NO"/>
            <a:t>- Brukerne er misfornøyd med tjenesten</a:t>
          </a:r>
        </a:p>
      </dgm:t>
    </dgm:pt>
    <dgm:pt modelId="{9311B668-EF04-442D-92B8-9EB91C54D6B3}" type="parTrans" cxnId="{F769D9F0-EB59-4A89-B457-F6C7B6FEADED}">
      <dgm:prSet/>
      <dgm:spPr/>
      <dgm:t>
        <a:bodyPr/>
        <a:lstStyle/>
        <a:p>
          <a:endParaRPr lang="nb-NO"/>
        </a:p>
      </dgm:t>
    </dgm:pt>
    <dgm:pt modelId="{6D868C24-AF88-4027-ADC4-92C6C11772D5}" type="sibTrans" cxnId="{F769D9F0-EB59-4A89-B457-F6C7B6FEADED}">
      <dgm:prSet/>
      <dgm:spPr/>
      <dgm:t>
        <a:bodyPr/>
        <a:lstStyle/>
        <a:p>
          <a:endParaRPr lang="nb-NO"/>
        </a:p>
      </dgm:t>
    </dgm:pt>
    <dgm:pt modelId="{BA6413AC-F469-416B-BFAB-16B7119C5B54}" type="pres">
      <dgm:prSet presAssocID="{2C1A4A0D-C5E9-442D-AC36-1FB96A7CAB4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ED36E82E-E56C-45D1-99C7-11E92DB607EF}" type="pres">
      <dgm:prSet presAssocID="{C17CC30B-AEBC-472C-81C6-CD4D08D5374C}" presName="node" presStyleLbl="node1" presStyleIdx="0" presStyleCnt="4" custLinFactX="11224" custLinFactNeighborX="100000" custLinFactNeighborY="538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83A4599-E6C2-4C6C-B9F2-D0F812E2D9A6}" type="pres">
      <dgm:prSet presAssocID="{D37D633B-426C-4845-99F5-A1EE846C19FC}" presName="sibTrans" presStyleCnt="0"/>
      <dgm:spPr/>
    </dgm:pt>
    <dgm:pt modelId="{C3F56D2B-0E7D-49DC-A7D2-5A48184434C9}" type="pres">
      <dgm:prSet presAssocID="{B5480C28-9F50-4C8D-931B-8CB66C82273B}" presName="node" presStyleLbl="node1" presStyleIdx="1" presStyleCnt="4" custLinFactX="-9930" custLinFactNeighborX="-100000" custLinFactNeighborY="646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23DD7B7-71EC-467B-B24B-94A21C8D5D30}" type="pres">
      <dgm:prSet presAssocID="{CB2F4DB6-D23A-4B3F-A52F-277166F35A0C}" presName="sibTrans" presStyleCnt="0"/>
      <dgm:spPr/>
    </dgm:pt>
    <dgm:pt modelId="{71577430-B34A-44F0-AAA9-EF471D511850}" type="pres">
      <dgm:prSet presAssocID="{BB9CB0BC-8C72-47BF-88A1-7711330742B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CDE0BE7-2F71-4F1E-BA5D-AF1C86434A54}" type="pres">
      <dgm:prSet presAssocID="{EAD5ACE8-B58A-4C82-B0D4-8B9E0FD85FBD}" presName="sibTrans" presStyleCnt="0"/>
      <dgm:spPr/>
    </dgm:pt>
    <dgm:pt modelId="{B3979BB4-8EBC-450E-8BC2-56A927E8F619}" type="pres">
      <dgm:prSet presAssocID="{D1FFF11C-AA78-4893-B22A-BB73BE842AE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F09754A6-5526-492D-89A5-7C575148DC7B}" srcId="{2C1A4A0D-C5E9-442D-AC36-1FB96A7CAB4D}" destId="{C17CC30B-AEBC-472C-81C6-CD4D08D5374C}" srcOrd="0" destOrd="0" parTransId="{DFE821C7-3384-4947-9B6F-D3C4864AFEFD}" sibTransId="{D37D633B-426C-4845-99F5-A1EE846C19FC}"/>
    <dgm:cxn modelId="{B398EB40-1BB7-4CE0-A021-C34A3507740C}" srcId="{2C1A4A0D-C5E9-442D-AC36-1FB96A7CAB4D}" destId="{B5480C28-9F50-4C8D-931B-8CB66C82273B}" srcOrd="1" destOrd="0" parTransId="{96662FC1-AD38-4D4B-9162-9679B6FF2E3B}" sibTransId="{CB2F4DB6-D23A-4B3F-A52F-277166F35A0C}"/>
    <dgm:cxn modelId="{C1A05107-AB0B-4D5D-B1F4-A4F9516F9356}" srcId="{2C1A4A0D-C5E9-442D-AC36-1FB96A7CAB4D}" destId="{BB9CB0BC-8C72-47BF-88A1-7711330742BE}" srcOrd="2" destOrd="0" parTransId="{8A042723-6532-48AB-A919-F74518FE2D24}" sibTransId="{EAD5ACE8-B58A-4C82-B0D4-8B9E0FD85FBD}"/>
    <dgm:cxn modelId="{4F36BEC3-0344-4909-914F-82AE4CBA55BF}" type="presOf" srcId="{BB9CB0BC-8C72-47BF-88A1-7711330742BE}" destId="{71577430-B34A-44F0-AAA9-EF471D511850}" srcOrd="0" destOrd="0" presId="urn:microsoft.com/office/officeart/2005/8/layout/default#1"/>
    <dgm:cxn modelId="{2947BE69-0C3C-4CCB-9810-7F4567858D07}" type="presOf" srcId="{2C1A4A0D-C5E9-442D-AC36-1FB96A7CAB4D}" destId="{BA6413AC-F469-416B-BFAB-16B7119C5B54}" srcOrd="0" destOrd="0" presId="urn:microsoft.com/office/officeart/2005/8/layout/default#1"/>
    <dgm:cxn modelId="{179A2CEF-79C6-4CA7-8FFF-3886889FBED5}" type="presOf" srcId="{D1FFF11C-AA78-4893-B22A-BB73BE842AEA}" destId="{B3979BB4-8EBC-450E-8BC2-56A927E8F619}" srcOrd="0" destOrd="0" presId="urn:microsoft.com/office/officeart/2005/8/layout/default#1"/>
    <dgm:cxn modelId="{831BA3A3-D063-4073-9250-3B514DC4523A}" type="presOf" srcId="{B5480C28-9F50-4C8D-931B-8CB66C82273B}" destId="{C3F56D2B-0E7D-49DC-A7D2-5A48184434C9}" srcOrd="0" destOrd="0" presId="urn:microsoft.com/office/officeart/2005/8/layout/default#1"/>
    <dgm:cxn modelId="{7E69D686-C99A-4F8D-BE78-22FF6CE203A1}" type="presOf" srcId="{C17CC30B-AEBC-472C-81C6-CD4D08D5374C}" destId="{ED36E82E-E56C-45D1-99C7-11E92DB607EF}" srcOrd="0" destOrd="0" presId="urn:microsoft.com/office/officeart/2005/8/layout/default#1"/>
    <dgm:cxn modelId="{F769D9F0-EB59-4A89-B457-F6C7B6FEADED}" srcId="{2C1A4A0D-C5E9-442D-AC36-1FB96A7CAB4D}" destId="{D1FFF11C-AA78-4893-B22A-BB73BE842AEA}" srcOrd="3" destOrd="0" parTransId="{9311B668-EF04-442D-92B8-9EB91C54D6B3}" sibTransId="{6D868C24-AF88-4027-ADC4-92C6C11772D5}"/>
    <dgm:cxn modelId="{3F0A5AB9-1C16-48A9-A01A-E3A47FBCD3D9}" type="presParOf" srcId="{BA6413AC-F469-416B-BFAB-16B7119C5B54}" destId="{ED36E82E-E56C-45D1-99C7-11E92DB607EF}" srcOrd="0" destOrd="0" presId="urn:microsoft.com/office/officeart/2005/8/layout/default#1"/>
    <dgm:cxn modelId="{AADA3885-D562-47CA-938A-72F4CA0454A1}" type="presParOf" srcId="{BA6413AC-F469-416B-BFAB-16B7119C5B54}" destId="{C83A4599-E6C2-4C6C-B9F2-D0F812E2D9A6}" srcOrd="1" destOrd="0" presId="urn:microsoft.com/office/officeart/2005/8/layout/default#1"/>
    <dgm:cxn modelId="{81A90728-C769-4B01-8BE9-E4C597742348}" type="presParOf" srcId="{BA6413AC-F469-416B-BFAB-16B7119C5B54}" destId="{C3F56D2B-0E7D-49DC-A7D2-5A48184434C9}" srcOrd="2" destOrd="0" presId="urn:microsoft.com/office/officeart/2005/8/layout/default#1"/>
    <dgm:cxn modelId="{21033819-DE4E-4A7D-8A00-D40CCCB2A077}" type="presParOf" srcId="{BA6413AC-F469-416B-BFAB-16B7119C5B54}" destId="{F23DD7B7-71EC-467B-B24B-94A21C8D5D30}" srcOrd="3" destOrd="0" presId="urn:microsoft.com/office/officeart/2005/8/layout/default#1"/>
    <dgm:cxn modelId="{70E929E3-D330-43D0-A85A-45BCD1BD296B}" type="presParOf" srcId="{BA6413AC-F469-416B-BFAB-16B7119C5B54}" destId="{71577430-B34A-44F0-AAA9-EF471D511850}" srcOrd="4" destOrd="0" presId="urn:microsoft.com/office/officeart/2005/8/layout/default#1"/>
    <dgm:cxn modelId="{6ADAE2F6-97E9-46D8-BB9A-97B49BCC7369}" type="presParOf" srcId="{BA6413AC-F469-416B-BFAB-16B7119C5B54}" destId="{7CDE0BE7-2F71-4F1E-BA5D-AF1C86434A54}" srcOrd="5" destOrd="0" presId="urn:microsoft.com/office/officeart/2005/8/layout/default#1"/>
    <dgm:cxn modelId="{AF8ECF64-A883-4A59-B3D0-9326D60827A3}" type="presParOf" srcId="{BA6413AC-F469-416B-BFAB-16B7119C5B54}" destId="{B3979BB4-8EBC-450E-8BC2-56A927E8F619}" srcOrd="6" destOrd="0" presId="urn:microsoft.com/office/officeart/2005/8/layout/default#1"/>
  </dgm:cxnLst>
  <dgm:bg/>
  <dgm:whole>
    <a:ln w="12700"/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36E82E-E56C-45D1-99C7-11E92DB607EF}">
      <dsp:nvSpPr>
        <dsp:cNvPr id="0" name=""/>
        <dsp:cNvSpPr/>
      </dsp:nvSpPr>
      <dsp:spPr>
        <a:xfrm>
          <a:off x="2092154" y="50335"/>
          <a:ext cx="1553128" cy="931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+ Alle brukere får sine lovpålagte tjenester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+ Brukerne er fornøyd med tjenesten</a:t>
          </a:r>
        </a:p>
      </dsp:txBody>
      <dsp:txXfrm>
        <a:off x="2092154" y="50335"/>
        <a:ext cx="1553128" cy="931877"/>
      </dsp:txXfrm>
    </dsp:sp>
    <dsp:sp modelId="{C3F56D2B-0E7D-49DC-A7D2-5A48184434C9}">
      <dsp:nvSpPr>
        <dsp:cNvPr id="0" name=""/>
        <dsp:cNvSpPr/>
      </dsp:nvSpPr>
      <dsp:spPr>
        <a:xfrm>
          <a:off x="365789" y="60371"/>
          <a:ext cx="1553128" cy="931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- Brukerne får kun delvis sine lovpålagte tjenester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+ Brukerne er fornøyd med tjenesten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kern="1200"/>
        </a:p>
      </dsp:txBody>
      <dsp:txXfrm>
        <a:off x="365789" y="60371"/>
        <a:ext cx="1553128" cy="931877"/>
      </dsp:txXfrm>
    </dsp:sp>
    <dsp:sp modelId="{71577430-B34A-44F0-AAA9-EF471D511850}">
      <dsp:nvSpPr>
        <dsp:cNvPr id="0" name=""/>
        <dsp:cNvSpPr/>
      </dsp:nvSpPr>
      <dsp:spPr>
        <a:xfrm>
          <a:off x="364702" y="1087306"/>
          <a:ext cx="1553128" cy="931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- Brukere får kun delvis sine lovpålagte tjenester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- Brukerne er misfornøyd med tjenesten</a:t>
          </a:r>
        </a:p>
      </dsp:txBody>
      <dsp:txXfrm>
        <a:off x="364702" y="1087306"/>
        <a:ext cx="1553128" cy="931877"/>
      </dsp:txXfrm>
    </dsp:sp>
    <dsp:sp modelId="{B3979BB4-8EBC-450E-8BC2-56A927E8F619}">
      <dsp:nvSpPr>
        <dsp:cNvPr id="0" name=""/>
        <dsp:cNvSpPr/>
      </dsp:nvSpPr>
      <dsp:spPr>
        <a:xfrm>
          <a:off x="2073143" y="1087306"/>
          <a:ext cx="1553128" cy="931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+ Alle brukere får sine lovpålagte tjenester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- Brukerne er misfornøyd med tjenesten</a:t>
          </a:r>
        </a:p>
      </dsp:txBody>
      <dsp:txXfrm>
        <a:off x="2073143" y="1087306"/>
        <a:ext cx="1553128" cy="931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1961</Words>
  <Characters>10396</Characters>
  <Application>Microsoft Office Word</Application>
  <DocSecurity>4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Tom-Arne Tørfoss</dc:creator>
  <cp:lastModifiedBy>espjaa</cp:lastModifiedBy>
  <cp:revision>2</cp:revision>
  <dcterms:created xsi:type="dcterms:W3CDTF">2015-01-12T07:25:00Z</dcterms:created>
  <dcterms:modified xsi:type="dcterms:W3CDTF">2015-01-12T07:25:00Z</dcterms:modified>
</cp:coreProperties>
</file>