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7"/>
        <w:gridCol w:w="759"/>
        <w:gridCol w:w="1666"/>
        <w:gridCol w:w="1586"/>
        <w:gridCol w:w="1632"/>
      </w:tblGrid>
      <w:tr w:rsidR="00441392" w:rsidRPr="00441392" w:rsidTr="00441392">
        <w:trPr>
          <w:trHeight w:val="255"/>
        </w:trPr>
        <w:tc>
          <w:tcPr>
            <w:tcW w:w="9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bookmarkStart w:id="0" w:name="RANGE!A1:E59"/>
            <w:bookmarkStart w:id="1" w:name="_GoBack"/>
            <w:bookmarkEnd w:id="1"/>
            <w:r w:rsidRPr="00EC01B7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 xml:space="preserve">DRIFTSBUDSJETT 1A FOR MORTENSTUA SKOLE </w:t>
            </w:r>
            <w:bookmarkEnd w:id="0"/>
          </w:p>
        </w:tc>
      </w:tr>
      <w:tr w:rsidR="00441392" w:rsidRPr="00441392" w:rsidTr="00441392">
        <w:trPr>
          <w:trHeight w:val="255"/>
        </w:trPr>
        <w:tc>
          <w:tcPr>
            <w:tcW w:w="9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gramStart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tekst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REGNSKAP 2013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BUDSJETT 2014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BUDSJETT 2015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Skatt på inntekt og formue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Ordinært rammetilskudd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(24 140 511,60)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(25 186 700,00)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(32 805 000,00)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gramStart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skatt</w:t>
            </w:r>
            <w:proofErr w:type="gramEnd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på eiendom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Andre direkte eller indirekte skatter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(136 661,00)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(3 028 000,00)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(50 000,00)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Andre generelle statstilskudd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(997 900,31)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(513 678,80)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(921 000,00)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Sum frie disponible inntekter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(25 275 072,91)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(28 728 378,80)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</w:t>
            </w:r>
            <w:r w:rsidR="00441392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(33 776 000,00)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Renteinntekter og utbytte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(294 693,34)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(200 000,00)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(250 000,00)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Renteutgifter, provisjoner og andre finansutgifter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Avdrag på lån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Netto finansinntekter/-utgifter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   </w:t>
            </w:r>
            <w:r w:rsidR="00441392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(294 693,34)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</w:t>
            </w:r>
            <w:r w:rsidR="00441392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(200 000,00)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</w:t>
            </w:r>
            <w:r w:rsidR="00441392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(250 000,00)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Til dekning av tidligere års merforbruk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Til ubundne avsetninger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2 838 336,96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Til bundne avsetninger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Bruk av tidligere års regnskapsmessige </w:t>
            </w:r>
            <w:proofErr w:type="spellStart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mindreforbruk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(2 838 336,96)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Bruk av ubundne avsetninger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(1 275 000,00)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(50 000,00)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Bruk av bundne avsetninger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Netto avsetninger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</w:t>
            </w:r>
            <w:r w:rsidR="00441392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(1 275 000,00)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  </w:t>
            </w:r>
            <w:r w:rsidR="00441392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(50 000,00)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</w:t>
            </w:r>
            <w:r w:rsidR="00F01096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                       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Overført til investeringsregnskapet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73 687,60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Til fordeling drift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(26 771 078,65)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(28 978 378,80)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(34 026 000,00)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Sum fordelt til drift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24 396 358,95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28 978 378,80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34 026 000,00 </w:t>
            </w:r>
          </w:p>
        </w:tc>
      </w:tr>
      <w:tr w:rsidR="00441392" w:rsidRPr="00441392" w:rsidTr="00441392">
        <w:trPr>
          <w:trHeight w:val="255"/>
        </w:trPr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Regnskapsmessig </w:t>
            </w:r>
            <w:r w:rsidRPr="00EC01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nb-NO"/>
              </w:rPr>
              <w:t>merforbruk</w:t>
            </w: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/</w:t>
            </w:r>
            <w:proofErr w:type="spellStart"/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mindreforbruk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(2 374 719,70)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nb-NO"/>
              </w:rPr>
              <w:t xml:space="preserve">                    -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nb-NO"/>
              </w:rPr>
              <w:t xml:space="preserve">                      -   </w:t>
            </w:r>
          </w:p>
        </w:tc>
      </w:tr>
      <w:tr w:rsidR="00441392" w:rsidRPr="00441392" w:rsidTr="00441392">
        <w:trPr>
          <w:trHeight w:val="255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</w:tbl>
    <w:p w:rsidR="00EC01B7" w:rsidRDefault="00EC01B7"/>
    <w:p w:rsidR="00EC01B7" w:rsidRDefault="00EC01B7"/>
    <w:p w:rsidR="00EC01B7" w:rsidRDefault="00EC01B7"/>
    <w:p w:rsidR="00EC01B7" w:rsidRDefault="00EC01B7"/>
    <w:p w:rsidR="00EC01B7" w:rsidRDefault="00EC01B7" w:rsidP="00EC01B7">
      <w:r>
        <w:t>Ordinært rammetilskudd: Kommunenes andel grunnbeløp, kommunenes elevkostnader og ikke-eiere som kjøper skoleplasser, salg av veiledning</w:t>
      </w:r>
    </w:p>
    <w:p w:rsidR="00EC01B7" w:rsidRDefault="00EC01B7" w:rsidP="00EC01B7">
      <w:r>
        <w:t>Andre direkte eller indirekte skatter: inntekter fra melk og mat (foreldrebetaling)</w:t>
      </w:r>
    </w:p>
    <w:p w:rsidR="00EC01B7" w:rsidRDefault="00EC01B7" w:rsidP="00EC01B7">
      <w:r>
        <w:t>Andre generelle statstilskudd: Moms og Sykelønnsrefusjon</w:t>
      </w:r>
    </w:p>
    <w:p w:rsidR="00EC01B7" w:rsidRDefault="00EC01B7">
      <w:r>
        <w:br w:type="page"/>
      </w:r>
    </w:p>
    <w:tbl>
      <w:tblPr>
        <w:tblW w:w="95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7"/>
        <w:gridCol w:w="759"/>
        <w:gridCol w:w="1666"/>
        <w:gridCol w:w="1586"/>
        <w:gridCol w:w="1632"/>
      </w:tblGrid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</w:tr>
      <w:tr w:rsidR="00441392" w:rsidRPr="00441392" w:rsidTr="00EC01B7">
        <w:trPr>
          <w:trHeight w:val="255"/>
        </w:trPr>
        <w:tc>
          <w:tcPr>
            <w:tcW w:w="9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  <w:t xml:space="preserve">DRIFTSBUDSJETT 1B FOR MORTENSTUA SKOLE </w:t>
            </w:r>
          </w:p>
        </w:tc>
      </w:tr>
      <w:tr w:rsidR="00441392" w:rsidRPr="00441392" w:rsidTr="00EC01B7">
        <w:trPr>
          <w:trHeight w:val="255"/>
        </w:trPr>
        <w:tc>
          <w:tcPr>
            <w:tcW w:w="9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nb-NO"/>
              </w:rPr>
            </w:pP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gramStart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tekst</w:t>
            </w:r>
            <w:proofErr w:type="gram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gramStart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arter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REGNSKAP 2013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BUDSJETT 2014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BUDSJETT 2015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Salgsinntekter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600-699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(128 102,00)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(40 000,00)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(50 000,00)</w:t>
            </w:r>
          </w:p>
        </w:tc>
      </w:tr>
      <w:tr w:rsidR="00441392" w:rsidRPr="00441392" w:rsidTr="00EC01B7">
        <w:trPr>
          <w:trHeight w:val="45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Overføringer med krav til motytelse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700-769     780-799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(21 214 290,91)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(26 220 778,80)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(27 651 000,00)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spellStart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Overf</w:t>
            </w:r>
            <w:proofErr w:type="spellEnd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med krav til motytelse (</w:t>
            </w:r>
            <w:proofErr w:type="spellStart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deltakerkomm</w:t>
            </w:r>
            <w:proofErr w:type="spellEnd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750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(1 990 299,00)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(2 805 000,00)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Statlige overføringer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800-829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(503 580,00)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Andre overføringer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830-899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(1 438 801,00)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(2 467 600,00)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(3 270 000,00)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Sum driftsinntekter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(25 275 072,91)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(28 728 378,80)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</w:t>
            </w:r>
            <w:r w:rsidR="00441392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(33 776 000,00)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Lønn og sosiale utgifter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010-099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22 442 924,30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26 713 418,00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29 936 000,00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Kjøp av varer og tjenester som inngår i </w:t>
            </w:r>
            <w:proofErr w:type="spellStart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komm</w:t>
            </w:r>
            <w:proofErr w:type="spellEnd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tj.prod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100-299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1 141 416,13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1 345 482,00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1 736 000,00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Kjøp av tjenester som erstatter </w:t>
            </w:r>
            <w:proofErr w:type="spellStart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komm</w:t>
            </w:r>
            <w:proofErr w:type="spellEnd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tj.prod</w:t>
            </w:r>
            <w:proofErr w:type="spellEnd"/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300-399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624 700,91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800 000,00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2 200 000,00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Overføringer   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400-499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187 317,61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119 478,80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154 000,00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Avskrivninger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 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Sum driftsutgifter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  24 396 358,95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28 978 378,80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</w:t>
            </w:r>
            <w:r w:rsidR="00441392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34 026 000,00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Brutto driftsresultat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</w:t>
            </w:r>
            <w:r w:rsidR="00441392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(878 713,96)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  250 000,00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</w:t>
            </w:r>
            <w:r w:rsidR="00441392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250 000,00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Renteinntekter og utbytte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900-905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(294 693,34)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(200 000,00)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(250 000,00)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Sum eksterne finansinntekter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  </w:t>
            </w:r>
            <w:r w:rsidR="00441392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(294 693,34)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</w:t>
            </w:r>
            <w:r w:rsidR="00441392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(200 000,00)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    (250 000,00)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Renteutgifter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Sum eksterne finansutgifter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Resultat eksterne finanstransaksjoner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</w:t>
            </w:r>
            <w:r w:rsidR="00441392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(294 693,34)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</w:t>
            </w:r>
            <w:r w:rsidR="00441392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(200 000,00)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</w:t>
            </w:r>
            <w:r w:rsidR="00441392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(250 000,00)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Motpost avskrivninger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  <w:t>Netto driftsresultat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  <w:t xml:space="preserve">    (1 173 407,30)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  <w:t xml:space="preserve">        50 000,00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  <w:t xml:space="preserve">                     -  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Bruk av tidligere års </w:t>
            </w:r>
            <w:proofErr w:type="spellStart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regn.skapsmessige</w:t>
            </w:r>
            <w:proofErr w:type="spellEnd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</w:t>
            </w:r>
            <w:proofErr w:type="spellStart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mindreforb</w:t>
            </w:r>
            <w:proofErr w:type="spellEnd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(2 838 336,96)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Bruk av disposisjonsfond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</w:t>
            </w:r>
            <w:r w:rsidR="00441392"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(1 275 000,00)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(50 000,00)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Bruk av bundne fond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950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Sum bruk av avsetninger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</w:t>
            </w:r>
            <w:r w:rsidR="00441392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 (4 113 336,96)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</w:t>
            </w:r>
            <w:r w:rsidR="00441392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 (50 000,00)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</w:t>
            </w:r>
            <w:r w:rsidR="00F01096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                        </w:t>
            </w: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Overført til investeringsbudsjettet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73 687,60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Avsatt til dekning av </w:t>
            </w:r>
            <w:proofErr w:type="spellStart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tidl</w:t>
            </w:r>
            <w:proofErr w:type="spellEnd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års </w:t>
            </w:r>
            <w:proofErr w:type="spellStart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regnskapsm</w:t>
            </w:r>
            <w:proofErr w:type="spellEnd"/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merforbruk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Avsatt til disposisjonsfond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2 838 336,96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Avsatt til bundne fond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550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-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                              -   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Sum avsetninger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    2 912 024,56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F01096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                     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</w:t>
            </w:r>
            <w:r w:rsidR="00F01096" w:rsidRPr="00EC01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                          </w:t>
            </w:r>
          </w:p>
        </w:tc>
      </w:tr>
      <w:tr w:rsidR="00441392" w:rsidRPr="00441392" w:rsidTr="00EC01B7">
        <w:trPr>
          <w:trHeight w:val="510"/>
        </w:trPr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  <w:t>REGNSKAPSMESSIG (MINDREFORBRUK)/</w:t>
            </w:r>
            <w:r w:rsidRPr="00EC01B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nb-NO"/>
              </w:rPr>
              <w:t>MERFORBRUK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  <w:t>-2 374 719,70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  <w:t>0,00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41392" w:rsidRPr="00EC01B7" w:rsidRDefault="00441392" w:rsidP="004413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</w:pPr>
            <w:r w:rsidRPr="00EC01B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nb-NO"/>
              </w:rPr>
              <w:t>0,00</w:t>
            </w:r>
          </w:p>
        </w:tc>
      </w:tr>
      <w:tr w:rsidR="00441392" w:rsidRPr="00441392" w:rsidTr="00EC01B7">
        <w:trPr>
          <w:trHeight w:val="255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92" w:rsidRPr="00441392" w:rsidRDefault="00441392" w:rsidP="004413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92" w:rsidRPr="00441392" w:rsidRDefault="00441392" w:rsidP="004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92" w:rsidRPr="00441392" w:rsidRDefault="00441392" w:rsidP="004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92" w:rsidRPr="00441392" w:rsidRDefault="00441392" w:rsidP="004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392" w:rsidRPr="00441392" w:rsidRDefault="00441392" w:rsidP="00441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C01B7" w:rsidRDefault="00EC01B7" w:rsidP="00441392"/>
    <w:p w:rsidR="00EC01B7" w:rsidRDefault="00EC01B7" w:rsidP="00EC01B7">
      <w:r>
        <w:t>Salgsinntekter: Melk og mat (foreldrebetaling)</w:t>
      </w:r>
    </w:p>
    <w:p w:rsidR="00EC01B7" w:rsidRDefault="00EC01B7" w:rsidP="00EC01B7">
      <w:r>
        <w:t>Overføringer med krav til motytelse: Elevkostnader IKS</w:t>
      </w:r>
    </w:p>
    <w:p w:rsidR="00EC01B7" w:rsidRDefault="00EC01B7" w:rsidP="00EC01B7">
      <w:r>
        <w:t>Overføringer med krav til motytelse (</w:t>
      </w:r>
      <w:proofErr w:type="spellStart"/>
      <w:r>
        <w:t>deltakerkomm</w:t>
      </w:r>
      <w:proofErr w:type="spellEnd"/>
      <w:r>
        <w:t>): Andre ikke-eiere som kjøper skoleplasser</w:t>
      </w:r>
    </w:p>
    <w:p w:rsidR="00EC01B7" w:rsidRDefault="00EC01B7" w:rsidP="00EC01B7">
      <w:r>
        <w:t>Andre overføringer: Grunnbeløp og salg av veiledning</w:t>
      </w:r>
    </w:p>
    <w:p w:rsidR="00EC01B7" w:rsidRDefault="00EC01B7" w:rsidP="00EC01B7">
      <w:r>
        <w:t xml:space="preserve">Kjøp av varer og tjenester som inngår i </w:t>
      </w:r>
      <w:proofErr w:type="spellStart"/>
      <w:r>
        <w:t>komm.tj.prod</w:t>
      </w:r>
      <w:proofErr w:type="spellEnd"/>
      <w:r>
        <w:t xml:space="preserve">: Alle driftsposter – </w:t>
      </w:r>
      <w:proofErr w:type="spellStart"/>
      <w:proofErr w:type="gramStart"/>
      <w:r>
        <w:t>serviseavt</w:t>
      </w:r>
      <w:proofErr w:type="spellEnd"/>
      <w:r>
        <w:t>.,</w:t>
      </w:r>
      <w:proofErr w:type="gramEnd"/>
      <w:r>
        <w:t xml:space="preserve"> vedlikehold, It, </w:t>
      </w:r>
      <w:proofErr w:type="spellStart"/>
      <w:r>
        <w:t>und.matr</w:t>
      </w:r>
      <w:proofErr w:type="spellEnd"/>
      <w:r>
        <w:t xml:space="preserve">., </w:t>
      </w:r>
      <w:proofErr w:type="spellStart"/>
      <w:r>
        <w:t>kontormatr</w:t>
      </w:r>
      <w:proofErr w:type="spellEnd"/>
      <w:r>
        <w:t xml:space="preserve">, </w:t>
      </w:r>
      <w:proofErr w:type="spellStart"/>
      <w:r>
        <w:t>tlf</w:t>
      </w:r>
      <w:proofErr w:type="spellEnd"/>
      <w:r>
        <w:t xml:space="preserve">, strøm, husleie Pennestrøket, velferd, avg. Og gebyrer, forsikring, annonser, transport, bad, </w:t>
      </w:r>
      <w:proofErr w:type="spellStart"/>
      <w:r>
        <w:t>forbruksmatr</w:t>
      </w:r>
      <w:proofErr w:type="spellEnd"/>
      <w:r>
        <w:t>…. Mm.</w:t>
      </w:r>
    </w:p>
    <w:p w:rsidR="00EC01B7" w:rsidRDefault="00EC01B7" w:rsidP="00EC01B7">
      <w:r>
        <w:t xml:space="preserve">Kjøp av varer og tjenester som erstatter </w:t>
      </w:r>
      <w:proofErr w:type="spellStart"/>
      <w:r>
        <w:t>komm.tj.prod</w:t>
      </w:r>
      <w:proofErr w:type="spellEnd"/>
      <w:r>
        <w:t xml:space="preserve">: Alle tjenester kjøpt av IKS, husleie, renhold, fysioterapi, </w:t>
      </w:r>
      <w:proofErr w:type="spellStart"/>
      <w:r>
        <w:t>adm.kostnader</w:t>
      </w:r>
      <w:proofErr w:type="spellEnd"/>
      <w:r>
        <w:t>, bedriftshelsetjenesten, Indre Østfold Data, Revisjon</w:t>
      </w:r>
    </w:p>
    <w:p w:rsidR="00EC01B7" w:rsidRPr="00441392" w:rsidRDefault="00EC01B7" w:rsidP="00441392">
      <w:r>
        <w:t>Overføringer: moms</w:t>
      </w:r>
    </w:p>
    <w:sectPr w:rsidR="00EC01B7" w:rsidRPr="0044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92"/>
    <w:rsid w:val="001C18C8"/>
    <w:rsid w:val="00441392"/>
    <w:rsid w:val="00CC44E6"/>
    <w:rsid w:val="00EC01B7"/>
    <w:rsid w:val="00F0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7C2A4-CA9D-4AE0-AF7E-5E88459D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8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2</cp:revision>
  <dcterms:created xsi:type="dcterms:W3CDTF">2014-10-10T10:21:00Z</dcterms:created>
  <dcterms:modified xsi:type="dcterms:W3CDTF">2014-10-10T10:21:00Z</dcterms:modified>
</cp:coreProperties>
</file>